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FDCD" w14:textId="78DA8B5C" w:rsidR="00144CA6" w:rsidRDefault="00144CA6" w:rsidP="00144CA6">
      <w:pPr>
        <w:bidi/>
        <w:ind w:left="-340" w:right="-450"/>
        <w:jc w:val="right"/>
        <w:rPr>
          <w:rFonts w:cs="B Nazanin"/>
          <w:rtl/>
          <w:lang w:bidi="fa-IR"/>
        </w:rPr>
      </w:pPr>
    </w:p>
    <w:p w14:paraId="177383CE" w14:textId="77777777" w:rsidR="00BD644F" w:rsidRPr="004F2BB8" w:rsidRDefault="00BD644F" w:rsidP="00BD644F">
      <w:pPr>
        <w:bidi/>
        <w:ind w:left="-340" w:right="-450"/>
        <w:jc w:val="right"/>
        <w:rPr>
          <w:rFonts w:cs="B Nazanin"/>
          <w:lang w:bidi="fa-IR"/>
        </w:rPr>
      </w:pPr>
    </w:p>
    <w:p w14:paraId="1579CD76" w14:textId="20D629AE" w:rsidR="00144CA6" w:rsidRPr="00BD644F" w:rsidRDefault="00144CA6" w:rsidP="00BD644F">
      <w:pPr>
        <w:widowControl w:val="0"/>
        <w:bidi/>
        <w:spacing w:line="276" w:lineRule="auto"/>
        <w:ind w:left="-340" w:right="-450"/>
        <w:jc w:val="center"/>
        <w:rPr>
          <w:rFonts w:cs="B Zar"/>
          <w:b/>
          <w:bCs/>
          <w:rtl/>
          <w:lang w:bidi="fa-IR"/>
        </w:rPr>
      </w:pPr>
      <w:r w:rsidRPr="00BD644F">
        <w:rPr>
          <w:rFonts w:cs="B Zar" w:hint="cs"/>
          <w:b/>
          <w:bCs/>
          <w:rtl/>
        </w:rPr>
        <w:t>«</w:t>
      </w:r>
      <w:r w:rsidR="004165C3" w:rsidRPr="00BD644F">
        <w:rPr>
          <w:rFonts w:cs="B Zar" w:hint="cs"/>
          <w:b/>
          <w:bCs/>
          <w:rtl/>
        </w:rPr>
        <w:t>تفاهم نامه حمایت مالی</w:t>
      </w:r>
      <w:r w:rsidR="00F60394" w:rsidRPr="00BD644F">
        <w:rPr>
          <w:rFonts w:cs="B Zar" w:hint="cs"/>
          <w:b/>
          <w:bCs/>
          <w:rtl/>
        </w:rPr>
        <w:t xml:space="preserve"> از </w:t>
      </w:r>
      <w:r w:rsidR="00F53636">
        <w:rPr>
          <w:rFonts w:cs="B Zar" w:hint="cs"/>
          <w:b/>
          <w:bCs/>
          <w:rtl/>
        </w:rPr>
        <w:t>دومین</w:t>
      </w:r>
      <w:r w:rsidR="00204654" w:rsidRPr="00BD644F">
        <w:rPr>
          <w:rFonts w:cs="B Zar" w:hint="cs"/>
          <w:b/>
          <w:bCs/>
          <w:rtl/>
        </w:rPr>
        <w:t xml:space="preserve"> کنفرانس بین المللی هوش مصنوعی</w:t>
      </w:r>
      <w:r w:rsidRPr="00BD644F">
        <w:rPr>
          <w:rFonts w:cs="B Zar" w:hint="cs"/>
          <w:b/>
          <w:bCs/>
          <w:rtl/>
        </w:rPr>
        <w:t>»</w:t>
      </w:r>
    </w:p>
    <w:p w14:paraId="7CCBDAAA" w14:textId="77777777" w:rsidR="00144CA6" w:rsidRPr="004F2BB8" w:rsidRDefault="00144CA6" w:rsidP="00144CA6">
      <w:pPr>
        <w:widowControl w:val="0"/>
        <w:bidi/>
        <w:spacing w:line="276" w:lineRule="auto"/>
        <w:ind w:left="-340" w:right="-450"/>
        <w:jc w:val="center"/>
        <w:rPr>
          <w:rFonts w:cs="B Nazanin"/>
          <w:b/>
          <w:bCs/>
          <w:rtl/>
          <w:lang w:bidi="fa-IR"/>
        </w:rPr>
      </w:pPr>
    </w:p>
    <w:p w14:paraId="3B5DC954" w14:textId="761CF5C1" w:rsidR="003B774A" w:rsidRPr="00BD644F" w:rsidRDefault="00144CA6" w:rsidP="00204654">
      <w:pPr>
        <w:widowControl w:val="0"/>
        <w:bidi/>
        <w:spacing w:line="276" w:lineRule="auto"/>
        <w:ind w:left="-340" w:right="-540"/>
        <w:rPr>
          <w:rFonts w:cs="B Nazanin"/>
          <w:b/>
          <w:bCs/>
          <w:rtl/>
        </w:rPr>
      </w:pPr>
      <w:r w:rsidRPr="00BD644F">
        <w:rPr>
          <w:rFonts w:cs="B Nazanin" w:hint="cs"/>
          <w:rtl/>
        </w:rPr>
        <w:t xml:space="preserve">این </w:t>
      </w:r>
      <w:r w:rsidR="004165C3" w:rsidRPr="00BD644F">
        <w:rPr>
          <w:rFonts w:cs="B Nazanin" w:hint="cs"/>
          <w:rtl/>
        </w:rPr>
        <w:t>تفاهم نامه حمایت مالی</w:t>
      </w:r>
      <w:r w:rsidR="00A53F58" w:rsidRPr="00BD644F">
        <w:rPr>
          <w:rFonts w:cs="B Nazanin" w:hint="cs"/>
          <w:rtl/>
        </w:rPr>
        <w:t xml:space="preserve"> از رویداد </w:t>
      </w:r>
      <w:r w:rsidR="00204654" w:rsidRPr="00BD644F">
        <w:rPr>
          <w:rFonts w:cs="B Nazanin" w:hint="cs"/>
          <w:rtl/>
        </w:rPr>
        <w:t>فوق الاشاره</w:t>
      </w:r>
      <w:r w:rsidR="004165C3" w:rsidRPr="00BD644F">
        <w:rPr>
          <w:rFonts w:cs="B Nazanin" w:hint="cs"/>
          <w:rtl/>
        </w:rPr>
        <w:t xml:space="preserve"> </w:t>
      </w:r>
      <w:r w:rsidRPr="00BD644F">
        <w:rPr>
          <w:rFonts w:cs="B Nazanin" w:hint="cs"/>
          <w:rtl/>
        </w:rPr>
        <w:t>(که از این پس به اختصار «</w:t>
      </w:r>
      <w:r w:rsidR="004165C3" w:rsidRPr="00BD644F">
        <w:rPr>
          <w:rFonts w:cs="B Nazanin" w:hint="cs"/>
          <w:b/>
          <w:bCs/>
          <w:rtl/>
        </w:rPr>
        <w:t>تفاهم نامه</w:t>
      </w:r>
      <w:r w:rsidRPr="00BD644F">
        <w:rPr>
          <w:rFonts w:cs="B Nazanin" w:hint="cs"/>
          <w:b/>
          <w:bCs/>
          <w:rtl/>
        </w:rPr>
        <w:t xml:space="preserve">» </w:t>
      </w:r>
      <w:r w:rsidRPr="00BD644F">
        <w:rPr>
          <w:rFonts w:cs="B Nazanin" w:hint="cs"/>
          <w:rtl/>
        </w:rPr>
        <w:t>نامیده می</w:t>
      </w:r>
      <w:r w:rsidRPr="00BD644F">
        <w:rPr>
          <w:rFonts w:cs="B Nazanin"/>
          <w:rtl/>
        </w:rPr>
        <w:softHyphen/>
      </w:r>
      <w:r w:rsidRPr="00BD644F">
        <w:rPr>
          <w:rFonts w:cs="B Nazanin" w:hint="cs"/>
          <w:rtl/>
        </w:rPr>
        <w:t>شود</w:t>
      </w:r>
      <w:r w:rsidRPr="00BD644F">
        <w:rPr>
          <w:rFonts w:cs="B Nazanin"/>
          <w:rtl/>
        </w:rPr>
        <w:softHyphen/>
      </w:r>
      <w:r w:rsidRPr="00BD644F">
        <w:rPr>
          <w:rFonts w:cs="B Nazanin" w:hint="cs"/>
          <w:rtl/>
        </w:rPr>
        <w:t xml:space="preserve">)، </w:t>
      </w:r>
      <w:r w:rsidR="004165C3" w:rsidRPr="00BD644F">
        <w:rPr>
          <w:rFonts w:cs="B Nazanin" w:hint="cs"/>
          <w:rtl/>
        </w:rPr>
        <w:t xml:space="preserve">مطابق با مفاد ماده 10 قانون مدنی جمهوری اسلامی ایران و </w:t>
      </w:r>
      <w:r w:rsidRPr="00BD644F">
        <w:rPr>
          <w:rFonts w:cs="B Nazanin" w:hint="cs"/>
          <w:rtl/>
        </w:rPr>
        <w:t xml:space="preserve">در تاریخ </w:t>
      </w:r>
      <w:r w:rsidR="00AB3EA4" w:rsidRPr="00BD644F">
        <w:rPr>
          <w:rFonts w:cs="B Nazanin" w:hint="cs"/>
          <w:rtl/>
        </w:rPr>
        <w:t>--</w:t>
      </w:r>
      <w:r w:rsidRPr="00BD644F">
        <w:rPr>
          <w:rFonts w:cs="B Nazanin"/>
          <w:rtl/>
        </w:rPr>
        <w:t>/</w:t>
      </w:r>
      <w:r w:rsidR="00AB3EA4" w:rsidRPr="00BD644F">
        <w:rPr>
          <w:rFonts w:cs="B Nazanin" w:hint="cs"/>
          <w:rtl/>
        </w:rPr>
        <w:t>--</w:t>
      </w:r>
      <w:r w:rsidRPr="00BD644F">
        <w:rPr>
          <w:rFonts w:cs="B Nazanin"/>
          <w:rtl/>
        </w:rPr>
        <w:t>/</w:t>
      </w:r>
      <w:r w:rsidR="00AB3EA4" w:rsidRPr="00BD644F">
        <w:rPr>
          <w:rFonts w:cs="B Nazanin" w:hint="cs"/>
          <w:rtl/>
        </w:rPr>
        <w:t>140</w:t>
      </w:r>
      <w:r w:rsidR="004D68BD">
        <w:rPr>
          <w:rFonts w:cs="B Nazanin" w:hint="cs"/>
          <w:rtl/>
          <w:lang w:bidi="fa-IR"/>
        </w:rPr>
        <w:t>4</w:t>
      </w:r>
      <w:r w:rsidRPr="00BD644F">
        <w:rPr>
          <w:rFonts w:cs="B Nazanin" w:hint="cs"/>
          <w:rtl/>
        </w:rPr>
        <w:t xml:space="preserve"> در شهر </w:t>
      </w:r>
      <w:r w:rsidRPr="00BD644F">
        <w:rPr>
          <w:rFonts w:cs="B Nazanin" w:hint="cs"/>
          <w:rtl/>
          <w:lang w:bidi="fa-IR"/>
        </w:rPr>
        <w:t>تهران</w:t>
      </w:r>
      <w:r w:rsidRPr="00BD644F">
        <w:rPr>
          <w:rFonts w:cs="B Nazanin" w:hint="cs"/>
          <w:rtl/>
        </w:rPr>
        <w:t xml:space="preserve"> فی</w:t>
      </w:r>
      <w:r w:rsidRPr="00BD644F">
        <w:rPr>
          <w:rFonts w:cs="B Nazanin" w:hint="cs"/>
          <w:rtl/>
        </w:rPr>
        <w:softHyphen/>
        <w:t>مابین طرف</w:t>
      </w:r>
      <w:r w:rsidR="004165C3" w:rsidRPr="00BD644F">
        <w:rPr>
          <w:rFonts w:cs="B Nazanin" w:hint="cs"/>
          <w:rtl/>
        </w:rPr>
        <w:t>ین</w:t>
      </w:r>
      <w:r w:rsidRPr="00BD644F">
        <w:rPr>
          <w:rFonts w:cs="B Nazanin" w:hint="cs"/>
          <w:rtl/>
        </w:rPr>
        <w:t xml:space="preserve"> زیر منعقد گردید:</w:t>
      </w:r>
      <w:bookmarkStart w:id="0" w:name="_Hlk139286389"/>
      <w:r w:rsidRPr="00BD644F">
        <w:rPr>
          <w:rFonts w:cs="B Nazanin" w:hint="cs"/>
          <w:b/>
          <w:bCs/>
          <w:rtl/>
        </w:rPr>
        <w:t xml:space="preserve"> </w:t>
      </w:r>
      <w:bookmarkStart w:id="1" w:name="_Hlk29379405"/>
      <w:bookmarkEnd w:id="0"/>
    </w:p>
    <w:p w14:paraId="599E3F34" w14:textId="4ADAC194" w:rsidR="008A70C2" w:rsidRPr="00F8054C" w:rsidRDefault="003B774A" w:rsidP="005574C1">
      <w:pPr>
        <w:widowControl w:val="0"/>
        <w:bidi/>
        <w:spacing w:line="276" w:lineRule="auto"/>
        <w:ind w:left="-340" w:right="-450"/>
        <w:jc w:val="both"/>
        <w:rPr>
          <w:rFonts w:cs="B Nazanin"/>
          <w:b/>
          <w:bCs/>
          <w:lang w:bidi="fa-IR"/>
        </w:rPr>
      </w:pPr>
      <w:r w:rsidRPr="00F8054C">
        <w:rPr>
          <w:rFonts w:ascii="B Nazanin" w:hAnsi="B Nazanin" w:cs="B Nazanin"/>
          <w:b/>
          <w:bCs/>
          <w:rtl/>
        </w:rPr>
        <w:t>شرکت</w:t>
      </w:r>
      <w:r w:rsidRPr="00F8054C">
        <w:rPr>
          <w:rFonts w:ascii="B Nazanin" w:hAnsi="B Nazanin" w:cs="B Nazanin" w:hint="cs"/>
          <w:b/>
          <w:bCs/>
          <w:rtl/>
        </w:rPr>
        <w:t xml:space="preserve"> </w:t>
      </w:r>
      <w:bookmarkStart w:id="2" w:name="_Hlk122345678"/>
      <w:r w:rsidR="005574C1">
        <w:rPr>
          <w:rFonts w:ascii="Arial" w:hAnsi="Arial" w:cs="B Nazanin" w:hint="cs"/>
          <w:b/>
          <w:bCs/>
          <w:rtl/>
        </w:rPr>
        <w:t>............................................</w:t>
      </w:r>
      <w:r w:rsidR="005574C1">
        <w:rPr>
          <w:rFonts w:ascii="B Nazanin" w:hAnsi="B Nazanin" w:cs="B Nazanin" w:hint="cs"/>
          <w:rtl/>
        </w:rPr>
        <w:t>با</w:t>
      </w:r>
      <w:r w:rsidRPr="00F8054C">
        <w:rPr>
          <w:rFonts w:ascii="B Nazanin" w:hAnsi="B Nazanin" w:cs="B Nazanin"/>
          <w:rtl/>
        </w:rPr>
        <w:t xml:space="preserve">شماره ثبت </w:t>
      </w:r>
      <w:r w:rsidR="005574C1">
        <w:rPr>
          <w:rFonts w:ascii="Arial" w:hAnsi="Arial" w:cs="B Nazanin" w:hint="cs"/>
          <w:rtl/>
        </w:rPr>
        <w:t>..............................</w:t>
      </w:r>
      <w:r w:rsidRPr="00F8054C">
        <w:rPr>
          <w:rFonts w:ascii="B Nazanin" w:hAnsi="B Nazanin" w:cs="B Nazanin"/>
          <w:rtl/>
        </w:rPr>
        <w:t>شناس</w:t>
      </w:r>
      <w:r w:rsidRPr="00F8054C">
        <w:rPr>
          <w:rFonts w:ascii="B Nazanin" w:hAnsi="B Nazanin" w:cs="B Nazanin" w:hint="cs"/>
          <w:rtl/>
        </w:rPr>
        <w:t>ۀ</w:t>
      </w:r>
      <w:r w:rsidRPr="00F8054C">
        <w:rPr>
          <w:rFonts w:ascii="B Nazanin" w:hAnsi="B Nazanin" w:cs="B Nazanin"/>
          <w:rtl/>
        </w:rPr>
        <w:t xml:space="preserve"> مل</w:t>
      </w:r>
      <w:r w:rsidRPr="00F8054C">
        <w:rPr>
          <w:rFonts w:ascii="B Nazanin" w:hAnsi="B Nazanin" w:cs="B Nazanin" w:hint="cs"/>
          <w:rtl/>
        </w:rPr>
        <w:t xml:space="preserve">ی </w:t>
      </w:r>
      <w:r w:rsidR="005574C1">
        <w:rPr>
          <w:rFonts w:ascii="Arial" w:hAnsi="Arial" w:cs="B Nazanin" w:hint="cs"/>
          <w:rtl/>
        </w:rPr>
        <w:t>.....................................</w:t>
      </w:r>
      <w:r w:rsidRPr="00F8054C">
        <w:rPr>
          <w:rFonts w:ascii="B Nazanin" w:hAnsi="B Nazanin" w:cs="B Nazanin" w:hint="cs"/>
          <w:rtl/>
        </w:rPr>
        <w:t>و کد اقتصادی</w:t>
      </w:r>
      <w:r w:rsidR="005574C1">
        <w:rPr>
          <w:rFonts w:ascii="B Nazanin" w:hAnsi="B Nazanin" w:cs="B Nazanin" w:hint="cs"/>
          <w:rtl/>
        </w:rPr>
        <w:t>........................</w:t>
      </w:r>
      <w:r w:rsidR="008712BC" w:rsidRPr="00F8054C">
        <w:rPr>
          <w:rFonts w:ascii="B Nazanin" w:hAnsi="B Nazanin" w:cs="B Nazanin"/>
        </w:rPr>
        <w:t>.</w:t>
      </w:r>
      <w:r w:rsidRPr="00F8054C">
        <w:rPr>
          <w:rFonts w:cs="B Nazanin" w:hint="cs"/>
          <w:rtl/>
        </w:rPr>
        <w:t xml:space="preserve"> </w:t>
      </w:r>
      <w:r w:rsidRPr="00F8054C">
        <w:rPr>
          <w:rFonts w:ascii="B Nazanin" w:hAnsi="B Nazanin" w:cs="B Nazanin" w:hint="cs"/>
          <w:rtl/>
        </w:rPr>
        <w:t xml:space="preserve">با </w:t>
      </w:r>
      <w:r w:rsidRPr="00F8054C">
        <w:rPr>
          <w:rFonts w:ascii="B Nazanin" w:hAnsi="B Nazanin" w:cs="B Nazanin"/>
          <w:rtl/>
        </w:rPr>
        <w:t>نما</w:t>
      </w:r>
      <w:r w:rsidRPr="00F8054C">
        <w:rPr>
          <w:rFonts w:ascii="B Nazanin" w:hAnsi="B Nazanin" w:cs="B Nazanin" w:hint="cs"/>
          <w:rtl/>
        </w:rPr>
        <w:t>ی</w:t>
      </w:r>
      <w:r w:rsidRPr="00F8054C">
        <w:rPr>
          <w:rFonts w:ascii="B Nazanin" w:hAnsi="B Nazanin" w:cs="B Nazanin" w:hint="eastAsia"/>
          <w:rtl/>
        </w:rPr>
        <w:t>ندگ</w:t>
      </w:r>
      <w:r w:rsidRPr="00F8054C">
        <w:rPr>
          <w:rFonts w:ascii="B Nazanin" w:hAnsi="B Nazanin" w:cs="B Nazanin" w:hint="cs"/>
          <w:rtl/>
        </w:rPr>
        <w:t>ی</w:t>
      </w:r>
      <w:r w:rsidR="005574C1">
        <w:rPr>
          <w:rFonts w:ascii="B Nazanin" w:hAnsi="B Nazanin" w:cs="B Nazanin" w:hint="cs"/>
          <w:rtl/>
        </w:rPr>
        <w:t xml:space="preserve"> </w:t>
      </w:r>
      <w:r w:rsidRPr="00F8054C">
        <w:rPr>
          <w:rFonts w:ascii="B Nazanin" w:hAnsi="B Nazanin" w:cs="B Nazanin" w:hint="cs"/>
          <w:rtl/>
        </w:rPr>
        <w:t>آقای</w:t>
      </w:r>
      <w:r w:rsidR="005574C1">
        <w:rPr>
          <w:rFonts w:ascii="B Nazanin" w:hAnsi="B Nazanin" w:cs="B Nazanin" w:hint="cs"/>
          <w:rtl/>
        </w:rPr>
        <w:t xml:space="preserve">  </w:t>
      </w:r>
      <w:r w:rsidRPr="00F8054C">
        <w:rPr>
          <w:rFonts w:ascii="B Nazanin" w:hAnsi="B Nazanin" w:cs="B Nazanin" w:hint="cs"/>
          <w:rtl/>
        </w:rPr>
        <w:t>درسمت</w:t>
      </w:r>
      <w:r w:rsidR="005574C1">
        <w:rPr>
          <w:rFonts w:ascii="B Nazanin" w:hAnsi="B Nazanin" w:cs="B Nazanin" w:hint="cs"/>
          <w:rtl/>
        </w:rPr>
        <w:t xml:space="preserve"> </w:t>
      </w:r>
      <w:r w:rsidRPr="00F8054C">
        <w:rPr>
          <w:rFonts w:ascii="B Nazanin" w:hAnsi="B Nazanin" w:cs="B Nazanin" w:hint="cs"/>
          <w:rtl/>
        </w:rPr>
        <w:t>مدیرعامل</w:t>
      </w:r>
      <w:r w:rsidR="005574C1">
        <w:rPr>
          <w:rFonts w:ascii="B Nazanin" w:hAnsi="B Nazanin" w:cs="B Nazanin" w:hint="cs"/>
          <w:rtl/>
        </w:rPr>
        <w:t>.....................................</w:t>
      </w:r>
      <w:r w:rsidRPr="00F8054C">
        <w:rPr>
          <w:rFonts w:ascii="B Nazanin" w:hAnsi="B Nazanin" w:cs="B Nazanin"/>
          <w:rtl/>
        </w:rPr>
        <w:t>کدپستی</w:t>
      </w:r>
      <w:r w:rsidRPr="00F8054C">
        <w:rPr>
          <w:rFonts w:ascii="B Nazanin" w:hAnsi="B Nazanin" w:cs="B Nazanin" w:hint="cs"/>
          <w:rtl/>
        </w:rPr>
        <w:t xml:space="preserve"> </w:t>
      </w:r>
      <w:bookmarkEnd w:id="2"/>
      <w:r w:rsidR="005574C1">
        <w:rPr>
          <w:rFonts w:ascii="B Nazanin" w:hAnsi="B Nazanin" w:cs="B Nazanin" w:hint="cs"/>
          <w:rtl/>
        </w:rPr>
        <w:t>...............................که</w:t>
      </w:r>
      <w:r w:rsidRPr="00F8054C">
        <w:rPr>
          <w:rFonts w:ascii="B Nazanin" w:hAnsi="B Nazanin" w:cs="B Nazanin" w:hint="cs"/>
          <w:rtl/>
        </w:rPr>
        <w:t xml:space="preserve"> از این پس </w:t>
      </w:r>
      <w:r w:rsidR="004165C3" w:rsidRPr="00F8054C">
        <w:rPr>
          <w:rFonts w:ascii="B Nazanin" w:hAnsi="B Nazanin" w:cs="B Nazanin" w:hint="cs"/>
          <w:rtl/>
          <w:lang w:bidi="fa-IR"/>
        </w:rPr>
        <w:t>«</w:t>
      </w:r>
      <w:r w:rsidR="004165C3" w:rsidRPr="00F8054C">
        <w:rPr>
          <w:rFonts w:ascii="B Nazanin" w:hAnsi="B Nazanin" w:cs="B Nazanin" w:hint="cs"/>
          <w:b/>
          <w:bCs/>
          <w:rtl/>
          <w:lang w:bidi="fa-IR"/>
        </w:rPr>
        <w:t>حامی</w:t>
      </w:r>
      <w:r w:rsidRPr="00F8054C">
        <w:rPr>
          <w:rFonts w:ascii="B Nazanin" w:hAnsi="B Nazanin" w:cs="B Nazanin"/>
          <w:b/>
          <w:bCs/>
          <w:rtl/>
          <w:lang w:bidi="fa-IR"/>
        </w:rPr>
        <w:t>»</w:t>
      </w:r>
      <w:r w:rsidRPr="00F8054C">
        <w:rPr>
          <w:rFonts w:ascii="B Nazanin" w:hAnsi="B Nazanin" w:cs="B Nazanin" w:hint="cs"/>
          <w:b/>
          <w:bCs/>
          <w:rtl/>
          <w:lang w:bidi="fa-IR"/>
        </w:rPr>
        <w:t xml:space="preserve"> </w:t>
      </w:r>
      <w:r w:rsidRPr="00F8054C">
        <w:rPr>
          <w:rFonts w:ascii="B Nazanin" w:hAnsi="B Nazanin" w:cs="B Nazanin" w:hint="cs"/>
          <w:rtl/>
        </w:rPr>
        <w:t>نامیده می‌شود از یک سو و</w:t>
      </w:r>
      <w:bookmarkEnd w:id="1"/>
    </w:p>
    <w:p w14:paraId="5D74DFFB" w14:textId="13D97C7A" w:rsidR="008A70C2" w:rsidRPr="00F8054C" w:rsidRDefault="005C7E5F" w:rsidP="0067148D">
      <w:pPr>
        <w:widowControl w:val="0"/>
        <w:bidi/>
        <w:spacing w:line="276" w:lineRule="auto"/>
        <w:ind w:left="-340" w:right="-450"/>
        <w:jc w:val="both"/>
        <w:rPr>
          <w:rFonts w:cs="B Nazanin"/>
          <w:b/>
          <w:bCs/>
          <w:rtl/>
          <w:lang w:bidi="fa-IR"/>
        </w:rPr>
      </w:pPr>
      <w:r w:rsidRPr="00F8054C">
        <w:rPr>
          <w:rFonts w:ascii="B Nazanin" w:hAnsi="B Nazanin" w:cs="B Nazanin" w:hint="cs"/>
          <w:b/>
          <w:bCs/>
          <w:rtl/>
        </w:rPr>
        <w:t xml:space="preserve">دانشگاه </w:t>
      </w:r>
      <w:r w:rsidR="00BD644F" w:rsidRPr="00F8054C">
        <w:rPr>
          <w:rFonts w:ascii="B Nazanin" w:hAnsi="B Nazanin" w:cs="B Nazanin" w:hint="cs"/>
          <w:b/>
          <w:bCs/>
          <w:rtl/>
        </w:rPr>
        <w:t xml:space="preserve">شهید بهشتی </w:t>
      </w:r>
      <w:r w:rsidRPr="00F8054C">
        <w:rPr>
          <w:rFonts w:ascii="B Nazanin" w:hAnsi="B Nazanin" w:cs="B Nazanin" w:hint="cs"/>
          <w:b/>
          <w:bCs/>
          <w:rtl/>
        </w:rPr>
        <w:t xml:space="preserve">دانشکده </w:t>
      </w:r>
      <w:r w:rsidR="00BD644F" w:rsidRPr="00F8054C">
        <w:rPr>
          <w:rFonts w:ascii="B Nazanin" w:hAnsi="B Nazanin" w:cs="B Nazanin" w:hint="cs"/>
          <w:b/>
          <w:bCs/>
          <w:rtl/>
        </w:rPr>
        <w:t>دانشکده مهندسی و علوم کامپیوتر</w:t>
      </w:r>
      <w:r w:rsidRPr="00F8054C">
        <w:rPr>
          <w:rFonts w:ascii="B Nazanin" w:hAnsi="B Nazanin" w:cs="B Nazanin" w:hint="cs"/>
          <w:b/>
          <w:bCs/>
          <w:rtl/>
        </w:rPr>
        <w:t xml:space="preserve"> </w:t>
      </w:r>
      <w:r w:rsidRPr="00F8054C">
        <w:rPr>
          <w:rFonts w:ascii="B Nazanin" w:hAnsi="B Nazanin" w:cs="B Nazanin" w:hint="cs"/>
          <w:rtl/>
        </w:rPr>
        <w:t>به نمایندگی</w:t>
      </w:r>
      <w:r w:rsidRPr="00F8054C">
        <w:rPr>
          <w:rFonts w:ascii="B Nazanin" w:hAnsi="B Nazanin" w:cs="B Nazanin" w:hint="cs"/>
          <w:b/>
          <w:bCs/>
          <w:rtl/>
        </w:rPr>
        <w:t xml:space="preserve"> </w:t>
      </w:r>
      <w:r w:rsidR="00BD644F" w:rsidRPr="00F8054C">
        <w:rPr>
          <w:rFonts w:ascii="B Nazanin" w:hAnsi="B Nazanin" w:cs="B Nazanin" w:hint="cs"/>
          <w:b/>
          <w:bCs/>
          <w:rtl/>
        </w:rPr>
        <w:t xml:space="preserve">دکتر </w:t>
      </w:r>
      <w:r w:rsidR="00CA234B">
        <w:rPr>
          <w:rFonts w:ascii="Cambria" w:hAnsi="Cambria" w:cs="B Nazanin" w:hint="cs"/>
          <w:b/>
          <w:bCs/>
          <w:rtl/>
          <w:lang w:bidi="fa-IR"/>
        </w:rPr>
        <w:t>محسن ابراهیمی مقدم</w:t>
      </w:r>
      <w:r w:rsidR="00BD644F" w:rsidRPr="00F8054C">
        <w:rPr>
          <w:rFonts w:ascii="B Nazanin" w:hAnsi="B Nazanin" w:cs="B Nazanin" w:hint="cs"/>
          <w:rtl/>
        </w:rPr>
        <w:t xml:space="preserve"> </w:t>
      </w:r>
      <w:r w:rsidRPr="00F8054C">
        <w:rPr>
          <w:rFonts w:ascii="B Nazanin" w:hAnsi="B Nazanin" w:cs="B Nazanin" w:hint="cs"/>
          <w:rtl/>
        </w:rPr>
        <w:t>به نشانی</w:t>
      </w:r>
      <w:r w:rsidR="00F8054C" w:rsidRPr="00F8054C">
        <w:rPr>
          <w:rFonts w:ascii="B Nazanin" w:hAnsi="B Nazanin" w:cs="B Nazanin" w:hint="cs"/>
          <w:b/>
          <w:bCs/>
          <w:rtl/>
        </w:rPr>
        <w:t>تهران بزرگراه شهید چمران ولنجک میدان شهید شهریاری د</w:t>
      </w:r>
      <w:r w:rsidR="00BD644F" w:rsidRPr="00F8054C">
        <w:rPr>
          <w:rFonts w:ascii="B Nazanin" w:hAnsi="B Nazanin" w:cs="B Nazanin" w:hint="cs"/>
          <w:b/>
          <w:bCs/>
          <w:rtl/>
        </w:rPr>
        <w:t xml:space="preserve">انشگاه شهید بهشتی </w:t>
      </w:r>
      <w:r w:rsidR="00CA234B">
        <w:rPr>
          <w:rFonts w:ascii="B Nazanin" w:hAnsi="B Nazanin" w:cs="B Nazanin" w:hint="cs"/>
          <w:b/>
          <w:bCs/>
          <w:rtl/>
        </w:rPr>
        <w:t>دانشکده مهندسی و علوم کامپیوتر</w:t>
      </w:r>
      <w:r w:rsidRPr="00F8054C">
        <w:rPr>
          <w:rFonts w:ascii="B Nazanin" w:hAnsi="B Nazanin" w:cs="B Nazanin" w:hint="cs"/>
          <w:rtl/>
        </w:rPr>
        <w:t xml:space="preserve"> شماره تماس </w:t>
      </w:r>
      <w:r w:rsidR="0067148D">
        <w:rPr>
          <w:rFonts w:ascii="B Nazanin" w:hAnsi="B Nazanin" w:cs="B Nazanin" w:hint="cs"/>
          <w:rtl/>
        </w:rPr>
        <w:t>2990</w:t>
      </w:r>
      <w:r w:rsidR="00CA234B">
        <w:rPr>
          <w:rFonts w:ascii="B Nazanin" w:hAnsi="B Nazanin" w:cs="B Nazanin" w:hint="cs"/>
          <w:rtl/>
        </w:rPr>
        <w:t>4093</w:t>
      </w:r>
      <w:r w:rsidR="00BD644F" w:rsidRPr="00F8054C">
        <w:rPr>
          <w:rFonts w:ascii="B Nazanin" w:hAnsi="B Nazanin" w:cs="B Nazanin" w:hint="cs"/>
          <w:rtl/>
        </w:rPr>
        <w:t>کد</w:t>
      </w:r>
      <w:r w:rsidRPr="00F8054C">
        <w:rPr>
          <w:rFonts w:ascii="B Nazanin" w:hAnsi="B Nazanin" w:cs="B Nazanin" w:hint="cs"/>
          <w:rtl/>
        </w:rPr>
        <w:t xml:space="preserve">پستی </w:t>
      </w:r>
      <w:r w:rsidR="00BD644F" w:rsidRPr="00F8054C">
        <w:rPr>
          <w:rFonts w:ascii="B Nazanin" w:hAnsi="B Nazanin" w:cs="B Nazanin" w:hint="cs"/>
          <w:rtl/>
        </w:rPr>
        <w:t>1983969411</w:t>
      </w:r>
      <w:r w:rsidR="00CA234B">
        <w:rPr>
          <w:rFonts w:ascii="B Nazanin" w:hAnsi="B Nazanin" w:cs="B Nazanin" w:hint="cs"/>
          <w:rtl/>
        </w:rPr>
        <w:t xml:space="preserve"> </w:t>
      </w:r>
      <w:r w:rsidR="00BD644F" w:rsidRPr="00F8054C">
        <w:rPr>
          <w:rFonts w:ascii="B Nazanin" w:hAnsi="B Nazanin" w:cs="B Nazanin" w:hint="cs"/>
          <w:rtl/>
        </w:rPr>
        <w:t>ک</w:t>
      </w:r>
      <w:r w:rsidR="008A70C2" w:rsidRPr="00F8054C">
        <w:rPr>
          <w:rFonts w:ascii="B Nazanin" w:hAnsi="B Nazanin" w:cs="B Nazanin" w:hint="cs"/>
          <w:rtl/>
        </w:rPr>
        <w:t>ه از این پس</w:t>
      </w:r>
      <w:r w:rsidR="00D77428" w:rsidRPr="00F8054C">
        <w:rPr>
          <w:rFonts w:ascii="B Nazanin" w:hAnsi="B Nazanin" w:cs="B Nazanin" w:hint="cs"/>
          <w:rtl/>
        </w:rPr>
        <w:t xml:space="preserve"> «دانشگاه» </w:t>
      </w:r>
      <w:r w:rsidR="008A70C2" w:rsidRPr="00F8054C">
        <w:rPr>
          <w:rFonts w:ascii="B Nazanin" w:hAnsi="B Nazanin" w:cs="B Nazanin" w:hint="cs"/>
          <w:rtl/>
        </w:rPr>
        <w:t>نامیده می‌شود.</w:t>
      </w:r>
    </w:p>
    <w:p w14:paraId="538DA74B" w14:textId="1FDAAF7E" w:rsidR="00880012" w:rsidRDefault="00144CA6" w:rsidP="004F2BB8">
      <w:pPr>
        <w:pStyle w:val="ListParagraph"/>
        <w:bidi/>
        <w:spacing w:after="0" w:line="276" w:lineRule="auto"/>
        <w:ind w:left="-340" w:right="-450"/>
        <w:jc w:val="center"/>
        <w:rPr>
          <w:rFonts w:cs="B Nazanin"/>
          <w:sz w:val="24"/>
          <w:szCs w:val="24"/>
          <w:rtl/>
        </w:rPr>
      </w:pPr>
      <w:r w:rsidRPr="00BD644F">
        <w:rPr>
          <w:rFonts w:cs="B Nazanin"/>
          <w:sz w:val="24"/>
          <w:szCs w:val="24"/>
          <w:rtl/>
        </w:rPr>
        <w:t>(</w:t>
      </w:r>
      <w:r w:rsidRPr="00BD644F">
        <w:rPr>
          <w:rFonts w:cs="B Nazanin" w:hint="cs"/>
          <w:sz w:val="24"/>
          <w:szCs w:val="24"/>
          <w:rtl/>
        </w:rPr>
        <w:t>در صورت اقتضای متن «</w:t>
      </w:r>
      <w:r w:rsidR="00577449" w:rsidRPr="00BD644F">
        <w:rPr>
          <w:rFonts w:cs="B Nazanin" w:hint="cs"/>
          <w:sz w:val="24"/>
          <w:szCs w:val="24"/>
          <w:rtl/>
        </w:rPr>
        <w:t>تفاهم نامه</w:t>
      </w:r>
      <w:r w:rsidRPr="00BD644F">
        <w:rPr>
          <w:rFonts w:cs="B Nazanin" w:hint="cs"/>
          <w:sz w:val="24"/>
          <w:szCs w:val="24"/>
          <w:rtl/>
        </w:rPr>
        <w:t>»، به هر یک از «</w:t>
      </w:r>
      <w:r w:rsidR="00577449" w:rsidRPr="00BD644F">
        <w:rPr>
          <w:rFonts w:cs="B Nazanin" w:hint="cs"/>
          <w:b/>
          <w:bCs/>
          <w:sz w:val="24"/>
          <w:szCs w:val="24"/>
          <w:rtl/>
        </w:rPr>
        <w:t>حامی</w:t>
      </w:r>
      <w:r w:rsidRPr="00BD644F">
        <w:rPr>
          <w:rFonts w:cs="B Nazanin" w:hint="cs"/>
          <w:sz w:val="24"/>
          <w:szCs w:val="24"/>
          <w:rtl/>
        </w:rPr>
        <w:t>» یا «</w:t>
      </w:r>
      <w:r w:rsidR="00577449" w:rsidRPr="00BD644F">
        <w:rPr>
          <w:rFonts w:cs="B Nazanin" w:hint="cs"/>
          <w:b/>
          <w:bCs/>
          <w:sz w:val="24"/>
          <w:szCs w:val="24"/>
          <w:rtl/>
        </w:rPr>
        <w:t>دانشگاه</w:t>
      </w:r>
      <w:r w:rsidRPr="00BD644F">
        <w:rPr>
          <w:rFonts w:cs="B Nazanin" w:hint="cs"/>
          <w:sz w:val="24"/>
          <w:szCs w:val="24"/>
          <w:rtl/>
        </w:rPr>
        <w:t>» منفرداً «</w:t>
      </w:r>
      <w:r w:rsidRPr="00BD644F">
        <w:rPr>
          <w:rFonts w:cs="B Nazanin" w:hint="cs"/>
          <w:b/>
          <w:bCs/>
          <w:sz w:val="24"/>
          <w:szCs w:val="24"/>
          <w:rtl/>
        </w:rPr>
        <w:t>طرف</w:t>
      </w:r>
      <w:r w:rsidRPr="00BD644F">
        <w:rPr>
          <w:rFonts w:cs="B Nazanin" w:hint="cs"/>
          <w:sz w:val="24"/>
          <w:szCs w:val="24"/>
          <w:rtl/>
        </w:rPr>
        <w:t>» و مجتمعاً «</w:t>
      </w:r>
      <w:r w:rsidRPr="00BD644F">
        <w:rPr>
          <w:rFonts w:cs="B Nazanin" w:hint="cs"/>
          <w:b/>
          <w:bCs/>
          <w:sz w:val="24"/>
          <w:szCs w:val="24"/>
          <w:rtl/>
        </w:rPr>
        <w:t>طرفین</w:t>
      </w:r>
      <w:r w:rsidRPr="00BD644F">
        <w:rPr>
          <w:rFonts w:cs="B Nazanin" w:hint="cs"/>
          <w:sz w:val="24"/>
          <w:szCs w:val="24"/>
          <w:rtl/>
        </w:rPr>
        <w:t>» نیز گفته می‌شود.)</w:t>
      </w:r>
    </w:p>
    <w:p w14:paraId="238B43C0" w14:textId="77777777" w:rsidR="00CA234B" w:rsidRPr="00BD644F" w:rsidRDefault="00CA234B" w:rsidP="00CA234B">
      <w:pPr>
        <w:pStyle w:val="ListParagraph"/>
        <w:bidi/>
        <w:spacing w:after="0" w:line="276" w:lineRule="auto"/>
        <w:ind w:left="-340" w:right="-450"/>
        <w:jc w:val="center"/>
        <w:rPr>
          <w:rFonts w:cs="B Nazanin"/>
          <w:sz w:val="24"/>
          <w:szCs w:val="24"/>
          <w:rtl/>
        </w:rPr>
      </w:pPr>
    </w:p>
    <w:p w14:paraId="501459DA" w14:textId="5797EFF6" w:rsidR="00F60394" w:rsidRPr="00BD644F" w:rsidRDefault="00F60394" w:rsidP="004F2BB8">
      <w:pPr>
        <w:pStyle w:val="ListParagraph"/>
        <w:bidi/>
        <w:spacing w:after="0" w:line="276" w:lineRule="auto"/>
        <w:ind w:left="-340" w:right="-450"/>
        <w:jc w:val="both"/>
        <w:rPr>
          <w:rFonts w:cs="B Nazanin"/>
          <w:b/>
          <w:bCs/>
          <w:sz w:val="24"/>
          <w:szCs w:val="24"/>
          <w:u w:val="single"/>
          <w:rtl/>
          <w:lang w:bidi="fa-IR"/>
        </w:rPr>
      </w:pPr>
      <w:r w:rsidRPr="00BD644F">
        <w:rPr>
          <w:rFonts w:cs="B Nazanin" w:hint="cs"/>
          <w:b/>
          <w:bCs/>
          <w:sz w:val="24"/>
          <w:szCs w:val="24"/>
          <w:u w:val="single"/>
          <w:rtl/>
          <w:lang w:bidi="fa-IR"/>
        </w:rPr>
        <w:t xml:space="preserve">ماده 1- </w:t>
      </w:r>
      <w:r w:rsidR="007D632D" w:rsidRPr="00BD644F">
        <w:rPr>
          <w:rFonts w:cs="B Nazanin" w:hint="cs"/>
          <w:b/>
          <w:bCs/>
          <w:sz w:val="24"/>
          <w:szCs w:val="24"/>
          <w:u w:val="single"/>
          <w:rtl/>
          <w:lang w:bidi="fa-IR"/>
        </w:rPr>
        <w:t>موضوع تفاهم نامه</w:t>
      </w:r>
    </w:p>
    <w:p w14:paraId="7ADDA254" w14:textId="53B5AEC1" w:rsidR="007D632D" w:rsidRDefault="007D632D" w:rsidP="00F8054C">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موضوع «تفاهم نامه» حمایت مالی از رویداد</w:t>
      </w:r>
      <w:r w:rsidR="008712BC" w:rsidRPr="00BD644F">
        <w:rPr>
          <w:rFonts w:cs="B Nazanin" w:hint="cs"/>
          <w:sz w:val="24"/>
          <w:szCs w:val="24"/>
          <w:rtl/>
          <w:lang w:bidi="fa-IR"/>
        </w:rPr>
        <w:t xml:space="preserve"> </w:t>
      </w:r>
      <w:r w:rsidR="004D68BD">
        <w:rPr>
          <w:rFonts w:cs="B Nazanin" w:hint="cs"/>
          <w:sz w:val="24"/>
          <w:szCs w:val="24"/>
          <w:rtl/>
          <w:lang w:bidi="fa-IR"/>
        </w:rPr>
        <w:t xml:space="preserve">دومین </w:t>
      </w:r>
      <w:r w:rsidR="008712BC" w:rsidRPr="00BD644F">
        <w:rPr>
          <w:rFonts w:cs="B Nazanin" w:hint="cs"/>
          <w:sz w:val="24"/>
          <w:szCs w:val="24"/>
          <w:rtl/>
          <w:lang w:bidi="fa-IR"/>
        </w:rPr>
        <w:t xml:space="preserve">کنفرانس </w:t>
      </w:r>
      <w:r w:rsidR="004D68BD">
        <w:rPr>
          <w:rFonts w:cs="B Nazanin" w:hint="cs"/>
          <w:sz w:val="24"/>
          <w:szCs w:val="24"/>
          <w:rtl/>
          <w:lang w:bidi="fa-IR"/>
        </w:rPr>
        <w:t xml:space="preserve">بین المللی </w:t>
      </w:r>
      <w:r w:rsidR="008712BC" w:rsidRPr="00BD644F">
        <w:rPr>
          <w:rFonts w:cs="B Nazanin" w:hint="cs"/>
          <w:sz w:val="24"/>
          <w:szCs w:val="24"/>
          <w:rtl/>
          <w:lang w:bidi="fa-IR"/>
        </w:rPr>
        <w:t xml:space="preserve">هوش مصنوعی </w:t>
      </w:r>
      <w:r w:rsidRPr="00BD644F">
        <w:rPr>
          <w:rFonts w:cs="B Nazanin" w:hint="cs"/>
          <w:sz w:val="24"/>
          <w:szCs w:val="24"/>
          <w:rtl/>
          <w:lang w:bidi="fa-IR"/>
        </w:rPr>
        <w:t xml:space="preserve"> می</w:t>
      </w:r>
      <w:r w:rsidRPr="00BD644F">
        <w:rPr>
          <w:rFonts w:cs="B Nazanin"/>
          <w:sz w:val="24"/>
          <w:szCs w:val="24"/>
          <w:rtl/>
          <w:lang w:bidi="fa-IR"/>
        </w:rPr>
        <w:softHyphen/>
      </w:r>
      <w:r w:rsidRPr="00BD644F">
        <w:rPr>
          <w:rFonts w:cs="B Nazanin" w:hint="cs"/>
          <w:sz w:val="24"/>
          <w:szCs w:val="24"/>
          <w:rtl/>
          <w:lang w:bidi="fa-IR"/>
        </w:rPr>
        <w:t xml:space="preserve">باشد که در تاریخ </w:t>
      </w:r>
      <w:r w:rsidR="00BD0E1D">
        <w:rPr>
          <w:rFonts w:cs="B Nazanin" w:hint="cs"/>
          <w:sz w:val="24"/>
          <w:szCs w:val="24"/>
          <w:rtl/>
          <w:lang w:bidi="fa-IR"/>
        </w:rPr>
        <w:t>19</w:t>
      </w:r>
      <w:r w:rsidR="008712BC" w:rsidRPr="00BD644F">
        <w:rPr>
          <w:rFonts w:cs="B Nazanin" w:hint="cs"/>
          <w:sz w:val="24"/>
          <w:szCs w:val="24"/>
          <w:rtl/>
          <w:lang w:bidi="fa-IR"/>
        </w:rPr>
        <w:t>و</w:t>
      </w:r>
      <w:r w:rsidR="00BD0E1D">
        <w:rPr>
          <w:rFonts w:cs="B Nazanin" w:hint="cs"/>
          <w:sz w:val="24"/>
          <w:szCs w:val="24"/>
          <w:rtl/>
          <w:lang w:bidi="fa-IR"/>
        </w:rPr>
        <w:t>20</w:t>
      </w:r>
      <w:r w:rsidRPr="00BD644F">
        <w:rPr>
          <w:rFonts w:cs="B Nazanin" w:hint="cs"/>
          <w:sz w:val="24"/>
          <w:szCs w:val="24"/>
          <w:rtl/>
          <w:lang w:bidi="fa-IR"/>
        </w:rPr>
        <w:t>/</w:t>
      </w:r>
      <w:r w:rsidR="00BD0E1D">
        <w:rPr>
          <w:rFonts w:cs="B Nazanin" w:hint="cs"/>
          <w:sz w:val="24"/>
          <w:szCs w:val="24"/>
          <w:rtl/>
          <w:lang w:bidi="fa-IR"/>
        </w:rPr>
        <w:t>11</w:t>
      </w:r>
      <w:r w:rsidRPr="00BD644F">
        <w:rPr>
          <w:rFonts w:cs="B Nazanin" w:hint="cs"/>
          <w:sz w:val="24"/>
          <w:szCs w:val="24"/>
          <w:rtl/>
          <w:lang w:bidi="fa-IR"/>
        </w:rPr>
        <w:t>/</w:t>
      </w:r>
      <w:r w:rsidR="00AB3EA4" w:rsidRPr="00BD644F">
        <w:rPr>
          <w:rFonts w:cs="B Nazanin" w:hint="cs"/>
          <w:sz w:val="24"/>
          <w:szCs w:val="24"/>
          <w:rtl/>
          <w:lang w:bidi="fa-IR"/>
        </w:rPr>
        <w:t>14</w:t>
      </w:r>
      <w:r w:rsidR="00BD0E1D">
        <w:rPr>
          <w:rFonts w:cs="B Nazanin" w:hint="cs"/>
          <w:sz w:val="24"/>
          <w:szCs w:val="24"/>
          <w:rtl/>
          <w:lang w:bidi="fa-IR"/>
        </w:rPr>
        <w:t>0</w:t>
      </w:r>
      <w:r w:rsidR="004D68BD">
        <w:rPr>
          <w:rFonts w:cs="B Nazanin" w:hint="cs"/>
          <w:sz w:val="24"/>
          <w:szCs w:val="24"/>
          <w:rtl/>
          <w:lang w:bidi="fa-IR"/>
        </w:rPr>
        <w:t>4</w:t>
      </w:r>
      <w:r w:rsidRPr="00BD644F">
        <w:rPr>
          <w:rFonts w:cs="B Nazanin" w:hint="cs"/>
          <w:sz w:val="24"/>
          <w:szCs w:val="24"/>
          <w:rtl/>
          <w:lang w:bidi="fa-IR"/>
        </w:rPr>
        <w:t xml:space="preserve"> توسط </w:t>
      </w:r>
      <w:r w:rsidR="00F8054C">
        <w:rPr>
          <w:rFonts w:cs="B Nazanin" w:hint="cs"/>
          <w:sz w:val="24"/>
          <w:szCs w:val="24"/>
          <w:rtl/>
          <w:lang w:bidi="fa-IR"/>
        </w:rPr>
        <w:t>دانشکده مهندسی و علوم کامپیوتر</w:t>
      </w:r>
      <w:r w:rsidRPr="00BD644F">
        <w:rPr>
          <w:rFonts w:cs="B Nazanin" w:hint="cs"/>
          <w:sz w:val="24"/>
          <w:szCs w:val="24"/>
          <w:rtl/>
          <w:lang w:bidi="fa-IR"/>
        </w:rPr>
        <w:t xml:space="preserve">برگزار خواهد شد. </w:t>
      </w:r>
    </w:p>
    <w:p w14:paraId="454FC238" w14:textId="77777777" w:rsidR="00CA234B" w:rsidRPr="00BD644F" w:rsidRDefault="00CA234B" w:rsidP="00CA234B">
      <w:pPr>
        <w:pStyle w:val="ListParagraph"/>
        <w:bidi/>
        <w:spacing w:after="0" w:line="276" w:lineRule="auto"/>
        <w:ind w:left="-340" w:right="-450"/>
        <w:jc w:val="both"/>
        <w:rPr>
          <w:rFonts w:cs="B Nazanin"/>
          <w:sz w:val="24"/>
          <w:szCs w:val="24"/>
          <w:rtl/>
          <w:lang w:bidi="fa-IR"/>
        </w:rPr>
      </w:pPr>
    </w:p>
    <w:p w14:paraId="5E46D814" w14:textId="69C5823E" w:rsidR="007D632D" w:rsidRPr="00BD644F" w:rsidRDefault="007D632D" w:rsidP="004F2BB8">
      <w:pPr>
        <w:pStyle w:val="ListParagraph"/>
        <w:bidi/>
        <w:spacing w:after="0" w:line="276" w:lineRule="auto"/>
        <w:ind w:left="-340" w:right="-450"/>
        <w:jc w:val="both"/>
        <w:rPr>
          <w:rFonts w:cs="B Nazanin"/>
          <w:b/>
          <w:bCs/>
          <w:sz w:val="24"/>
          <w:szCs w:val="24"/>
          <w:u w:val="single"/>
          <w:rtl/>
          <w:lang w:bidi="fa-IR"/>
        </w:rPr>
      </w:pPr>
      <w:r w:rsidRPr="00BD644F">
        <w:rPr>
          <w:rFonts w:cs="B Nazanin" w:hint="cs"/>
          <w:b/>
          <w:bCs/>
          <w:sz w:val="24"/>
          <w:szCs w:val="24"/>
          <w:u w:val="single"/>
          <w:rtl/>
          <w:lang w:bidi="fa-IR"/>
        </w:rPr>
        <w:t>ماده 2- مبلغ حمایت مالی</w:t>
      </w:r>
    </w:p>
    <w:p w14:paraId="59227CB5" w14:textId="1D1FB7A1" w:rsidR="006741D6" w:rsidRPr="00BD644F" w:rsidRDefault="006741D6" w:rsidP="008712BC">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2-1- مبلغ کل «تفاهم نامه» جهت حمایت مالی و برگزاری شایسته رویداد موضوع «تفاهم نامه» </w:t>
      </w:r>
      <w:r w:rsidR="00AB3EA4" w:rsidRPr="00BD644F">
        <w:rPr>
          <w:rFonts w:cs="B Nazanin" w:hint="cs"/>
          <w:sz w:val="24"/>
          <w:szCs w:val="24"/>
          <w:rtl/>
          <w:lang w:bidi="fa-IR"/>
        </w:rPr>
        <w:t>---------------</w:t>
      </w:r>
      <w:r w:rsidRPr="00BD644F">
        <w:rPr>
          <w:rFonts w:cs="B Nazanin" w:hint="cs"/>
          <w:sz w:val="24"/>
          <w:szCs w:val="24"/>
          <w:rtl/>
          <w:lang w:bidi="fa-IR"/>
        </w:rPr>
        <w:t xml:space="preserve"> ریال (</w:t>
      </w:r>
      <w:r w:rsidR="008712BC" w:rsidRPr="00BD644F">
        <w:rPr>
          <w:rFonts w:cs="B Nazanin" w:hint="cs"/>
          <w:sz w:val="24"/>
          <w:szCs w:val="24"/>
          <w:rtl/>
          <w:lang w:bidi="fa-IR"/>
        </w:rPr>
        <w:t>................................</w:t>
      </w:r>
      <w:r w:rsidRPr="00BD644F">
        <w:rPr>
          <w:rFonts w:cs="B Nazanin" w:hint="cs"/>
          <w:sz w:val="24"/>
          <w:szCs w:val="24"/>
          <w:rtl/>
          <w:lang w:bidi="fa-IR"/>
        </w:rPr>
        <w:t xml:space="preserve"> تومان) است که «حامی» در اختیار «دانشگاه» قرارداد خواهد داد. </w:t>
      </w:r>
    </w:p>
    <w:p w14:paraId="1C306B0D" w14:textId="5D5527AB" w:rsidR="00CA234B" w:rsidRDefault="006741D6" w:rsidP="00204654">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2-2- مبلغ موضوع «تفاهم نامه» در تاریخ </w:t>
      </w:r>
      <w:r w:rsidR="00AB3EA4" w:rsidRPr="00BD644F">
        <w:rPr>
          <w:rFonts w:cs="B Nazanin" w:hint="cs"/>
          <w:sz w:val="24"/>
          <w:szCs w:val="24"/>
          <w:rtl/>
          <w:lang w:bidi="fa-IR"/>
        </w:rPr>
        <w:t>--</w:t>
      </w:r>
      <w:r w:rsidRPr="00BD644F">
        <w:rPr>
          <w:rFonts w:cs="B Nazanin" w:hint="cs"/>
          <w:sz w:val="24"/>
          <w:szCs w:val="24"/>
          <w:rtl/>
          <w:lang w:bidi="fa-IR"/>
        </w:rPr>
        <w:t>/</w:t>
      </w:r>
      <w:r w:rsidR="00AB3EA4" w:rsidRPr="00BD644F">
        <w:rPr>
          <w:rFonts w:cs="B Nazanin" w:hint="cs"/>
          <w:sz w:val="24"/>
          <w:szCs w:val="24"/>
          <w:rtl/>
          <w:lang w:bidi="fa-IR"/>
        </w:rPr>
        <w:t>--</w:t>
      </w:r>
      <w:r w:rsidRPr="00BD644F">
        <w:rPr>
          <w:rFonts w:cs="B Nazanin" w:hint="cs"/>
          <w:sz w:val="24"/>
          <w:szCs w:val="24"/>
          <w:rtl/>
          <w:lang w:bidi="fa-IR"/>
        </w:rPr>
        <w:t>/</w:t>
      </w:r>
      <w:r w:rsidR="00AB3EA4" w:rsidRPr="00BD644F">
        <w:rPr>
          <w:rFonts w:cs="B Nazanin" w:hint="cs"/>
          <w:sz w:val="24"/>
          <w:szCs w:val="24"/>
          <w:rtl/>
          <w:lang w:bidi="fa-IR"/>
        </w:rPr>
        <w:t>140</w:t>
      </w:r>
      <w:r w:rsidR="004D68BD">
        <w:rPr>
          <w:rFonts w:cs="B Nazanin" w:hint="cs"/>
          <w:sz w:val="24"/>
          <w:szCs w:val="24"/>
          <w:rtl/>
          <w:lang w:bidi="fa-IR"/>
        </w:rPr>
        <w:t>4</w:t>
      </w:r>
      <w:r w:rsidR="00204654" w:rsidRPr="00BD644F">
        <w:rPr>
          <w:rFonts w:cs="B Nazanin" w:hint="cs"/>
          <w:sz w:val="24"/>
          <w:szCs w:val="24"/>
          <w:rtl/>
          <w:lang w:bidi="fa-IR"/>
        </w:rPr>
        <w:t>از طریق درگاه پرداخت(</w:t>
      </w:r>
      <w:hyperlink r:id="rId8" w:history="1">
        <w:r w:rsidR="00204654" w:rsidRPr="006C7D9A">
          <w:rPr>
            <w:rStyle w:val="Hyperlink"/>
            <w:rFonts w:cs="B Nazanin"/>
            <w:sz w:val="24"/>
            <w:szCs w:val="24"/>
            <w:lang w:bidi="fa-IR"/>
          </w:rPr>
          <w:t>https://payment.sbu.ac.ir</w:t>
        </w:r>
      </w:hyperlink>
      <w:r w:rsidR="00204654" w:rsidRPr="00CA234B">
        <w:rPr>
          <w:rFonts w:cs="B Nazanin" w:hint="cs"/>
          <w:color w:val="4472C4" w:themeColor="accent1"/>
          <w:sz w:val="24"/>
          <w:szCs w:val="24"/>
          <w:rtl/>
          <w:lang w:bidi="fa-IR"/>
        </w:rPr>
        <w:t>)</w:t>
      </w:r>
      <w:r w:rsidRPr="00CA234B">
        <w:rPr>
          <w:rFonts w:cs="B Nazanin" w:hint="cs"/>
          <w:color w:val="4472C4" w:themeColor="accent1"/>
          <w:sz w:val="24"/>
          <w:szCs w:val="24"/>
          <w:rtl/>
          <w:lang w:bidi="fa-IR"/>
        </w:rPr>
        <w:t xml:space="preserve"> </w:t>
      </w:r>
    </w:p>
    <w:p w14:paraId="098FD9EC" w14:textId="77777777" w:rsidR="00CA234B" w:rsidRDefault="00CA234B" w:rsidP="00CA234B">
      <w:pPr>
        <w:pStyle w:val="ListParagraph"/>
        <w:bidi/>
        <w:spacing w:after="0" w:line="276" w:lineRule="auto"/>
        <w:ind w:left="-340" w:right="-450"/>
        <w:jc w:val="both"/>
        <w:rPr>
          <w:rFonts w:cs="B Nazanin"/>
          <w:sz w:val="24"/>
          <w:szCs w:val="24"/>
          <w:rtl/>
          <w:lang w:bidi="fa-IR"/>
        </w:rPr>
      </w:pPr>
      <w:r>
        <w:rPr>
          <w:rFonts w:cs="B Nazanin" w:hint="cs"/>
          <w:sz w:val="24"/>
          <w:szCs w:val="24"/>
          <w:rtl/>
          <w:lang w:bidi="fa-IR"/>
        </w:rPr>
        <w:t>یا</w:t>
      </w:r>
    </w:p>
    <w:p w14:paraId="0EAC8690" w14:textId="2C4CF849" w:rsidR="00CA234B" w:rsidRDefault="00192649" w:rsidP="00CA234B">
      <w:pPr>
        <w:pStyle w:val="ListParagraph"/>
        <w:bidi/>
        <w:spacing w:after="0" w:line="276" w:lineRule="auto"/>
        <w:ind w:left="-340" w:right="-450"/>
        <w:jc w:val="both"/>
        <w:rPr>
          <w:rFonts w:cs="B Nazanin"/>
          <w:sz w:val="24"/>
          <w:szCs w:val="24"/>
          <w:lang w:bidi="fa-IR"/>
        </w:rPr>
      </w:pPr>
      <w:r w:rsidRPr="00BD644F">
        <w:rPr>
          <w:rFonts w:cs="B Nazanin" w:hint="cs"/>
          <w:sz w:val="24"/>
          <w:szCs w:val="24"/>
          <w:rtl/>
          <w:lang w:bidi="fa-IR"/>
        </w:rPr>
        <w:t xml:space="preserve">حساب </w:t>
      </w:r>
      <w:r w:rsidR="009508C6">
        <w:rPr>
          <w:rFonts w:cs="B Nazanin" w:hint="cs"/>
          <w:sz w:val="24"/>
          <w:szCs w:val="24"/>
          <w:rtl/>
          <w:lang w:bidi="fa-IR"/>
        </w:rPr>
        <w:t>سایر منابع</w:t>
      </w:r>
      <w:r w:rsidRPr="00BD644F">
        <w:rPr>
          <w:rFonts w:cs="B Nazanin" w:hint="cs"/>
          <w:sz w:val="24"/>
          <w:szCs w:val="24"/>
          <w:rtl/>
          <w:lang w:bidi="fa-IR"/>
        </w:rPr>
        <w:t xml:space="preserve"> دانشگاه به شماره </w:t>
      </w:r>
      <w:r w:rsidR="009508C6">
        <w:rPr>
          <w:rFonts w:cs="B Nazanin" w:hint="cs"/>
          <w:sz w:val="24"/>
          <w:szCs w:val="24"/>
          <w:rtl/>
          <w:lang w:bidi="fa-IR"/>
        </w:rPr>
        <w:t>4101071138165155</w:t>
      </w:r>
    </w:p>
    <w:p w14:paraId="52A4C5AF" w14:textId="33DB12C6" w:rsidR="00CA234B" w:rsidRDefault="00CA234B" w:rsidP="00CA234B">
      <w:pPr>
        <w:pStyle w:val="ListParagraph"/>
        <w:bidi/>
        <w:spacing w:after="0" w:line="276" w:lineRule="auto"/>
        <w:ind w:left="-340" w:right="-450"/>
        <w:jc w:val="both"/>
        <w:rPr>
          <w:rFonts w:cs="B Nazanin"/>
          <w:sz w:val="24"/>
          <w:szCs w:val="24"/>
          <w:lang w:bidi="fa-IR"/>
        </w:rPr>
      </w:pPr>
      <w:r>
        <w:rPr>
          <w:rFonts w:cs="B Nazanin" w:hint="cs"/>
          <w:sz w:val="24"/>
          <w:szCs w:val="24"/>
          <w:rtl/>
          <w:lang w:bidi="fa-IR"/>
        </w:rPr>
        <w:t>شماره شبا</w:t>
      </w:r>
      <w:r w:rsidR="009508C6">
        <w:rPr>
          <w:rFonts w:cs="B Nazanin" w:hint="cs"/>
          <w:sz w:val="24"/>
          <w:szCs w:val="24"/>
          <w:rtl/>
          <w:lang w:bidi="fa-IR"/>
        </w:rPr>
        <w:t>350100004101071138165155</w:t>
      </w:r>
      <w:r w:rsidR="00BD0E1D">
        <w:rPr>
          <w:rFonts w:cs="B Nazanin" w:hint="cs"/>
          <w:sz w:val="24"/>
          <w:szCs w:val="24"/>
          <w:rtl/>
          <w:lang w:bidi="fa-IR"/>
        </w:rPr>
        <w:t xml:space="preserve"> </w:t>
      </w:r>
      <w:r>
        <w:rPr>
          <w:rFonts w:cs="B Nazanin"/>
          <w:sz w:val="24"/>
          <w:szCs w:val="24"/>
          <w:lang w:bidi="fa-IR"/>
        </w:rPr>
        <w:t xml:space="preserve"> IR </w:t>
      </w:r>
      <w:r w:rsidR="004F2BB8" w:rsidRPr="00CA234B">
        <w:rPr>
          <w:rFonts w:cs="B Nazanin" w:hint="cs"/>
          <w:sz w:val="24"/>
          <w:szCs w:val="24"/>
          <w:rtl/>
          <w:lang w:bidi="fa-IR"/>
        </w:rPr>
        <w:t>نزد بانک</w:t>
      </w:r>
      <w:r w:rsidR="00AB3EA4" w:rsidRPr="00CA234B">
        <w:rPr>
          <w:rFonts w:cs="B Nazanin" w:hint="cs"/>
          <w:sz w:val="24"/>
          <w:szCs w:val="24"/>
          <w:rtl/>
          <w:lang w:bidi="fa-IR"/>
        </w:rPr>
        <w:t xml:space="preserve"> </w:t>
      </w:r>
      <w:r w:rsidR="00192649" w:rsidRPr="00CA234B">
        <w:rPr>
          <w:rFonts w:cs="B Nazanin" w:hint="cs"/>
          <w:sz w:val="24"/>
          <w:szCs w:val="24"/>
          <w:rtl/>
          <w:lang w:bidi="fa-IR"/>
        </w:rPr>
        <w:t xml:space="preserve">مرکزی </w:t>
      </w:r>
    </w:p>
    <w:p w14:paraId="276E832F" w14:textId="6370FD8C" w:rsidR="00CA234B" w:rsidRDefault="00CA234B" w:rsidP="00CA234B">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به </w:t>
      </w:r>
      <w:r>
        <w:rPr>
          <w:rFonts w:cs="B Nazanin" w:hint="cs"/>
          <w:sz w:val="24"/>
          <w:szCs w:val="24"/>
          <w:rtl/>
          <w:lang w:bidi="fa-IR"/>
        </w:rPr>
        <w:t>شناسه واریز</w:t>
      </w:r>
      <w:r w:rsidRPr="00BD644F">
        <w:rPr>
          <w:rFonts w:cs="B Nazanin" w:hint="cs"/>
          <w:sz w:val="24"/>
          <w:szCs w:val="24"/>
          <w:rtl/>
          <w:lang w:bidi="fa-IR"/>
        </w:rPr>
        <w:t xml:space="preserve"> 361071174114600000000000000005 </w:t>
      </w:r>
    </w:p>
    <w:p w14:paraId="5083E39B" w14:textId="294677DC" w:rsidR="00CA234B" w:rsidRPr="00CA234B" w:rsidRDefault="00491DA6" w:rsidP="00CA234B">
      <w:pPr>
        <w:pStyle w:val="ListParagraph"/>
        <w:bidi/>
        <w:spacing w:after="0" w:line="276" w:lineRule="auto"/>
        <w:ind w:left="-340" w:right="-450"/>
        <w:jc w:val="both"/>
        <w:rPr>
          <w:rFonts w:cs="B Nazanin"/>
          <w:sz w:val="24"/>
          <w:szCs w:val="24"/>
          <w:rtl/>
          <w:lang w:bidi="fa-IR"/>
        </w:rPr>
      </w:pPr>
      <w:r>
        <w:rPr>
          <w:rFonts w:cs="B Nazanin" w:hint="cs"/>
          <w:sz w:val="24"/>
          <w:szCs w:val="24"/>
          <w:rtl/>
          <w:lang w:bidi="fa-IR"/>
        </w:rPr>
        <w:t>تو</w:t>
      </w:r>
      <w:r w:rsidR="00204654" w:rsidRPr="00CA234B">
        <w:rPr>
          <w:rFonts w:cs="B Nazanin" w:hint="cs"/>
          <w:sz w:val="24"/>
          <w:szCs w:val="24"/>
          <w:rtl/>
          <w:lang w:bidi="fa-IR"/>
        </w:rPr>
        <w:t>سط</w:t>
      </w:r>
      <w:r w:rsidR="004F2BB8" w:rsidRPr="00CA234B">
        <w:rPr>
          <w:rFonts w:cs="B Nazanin" w:hint="cs"/>
          <w:sz w:val="24"/>
          <w:szCs w:val="24"/>
          <w:rtl/>
          <w:lang w:bidi="fa-IR"/>
        </w:rPr>
        <w:t>«حامی» پرداخت</w:t>
      </w:r>
      <w:r w:rsidR="00204654" w:rsidRPr="00CA234B">
        <w:rPr>
          <w:rFonts w:cs="B Nazanin" w:hint="cs"/>
          <w:sz w:val="24"/>
          <w:szCs w:val="24"/>
          <w:rtl/>
          <w:lang w:bidi="fa-IR"/>
        </w:rPr>
        <w:t xml:space="preserve"> </w:t>
      </w:r>
      <w:r w:rsidR="004F2BB8" w:rsidRPr="00CA234B">
        <w:rPr>
          <w:rFonts w:cs="B Nazanin" w:hint="cs"/>
          <w:sz w:val="24"/>
          <w:szCs w:val="24"/>
          <w:rtl/>
          <w:lang w:bidi="fa-IR"/>
        </w:rPr>
        <w:t xml:space="preserve">و </w:t>
      </w:r>
      <w:r w:rsidR="00204654" w:rsidRPr="00CA234B">
        <w:rPr>
          <w:rFonts w:cs="B Nazanin" w:hint="cs"/>
          <w:sz w:val="24"/>
          <w:szCs w:val="24"/>
          <w:rtl/>
          <w:lang w:bidi="fa-IR"/>
        </w:rPr>
        <w:t xml:space="preserve">به </w:t>
      </w:r>
      <w:r w:rsidR="004F2BB8" w:rsidRPr="00CA234B">
        <w:rPr>
          <w:rFonts w:cs="B Nazanin" w:hint="cs"/>
          <w:sz w:val="24"/>
          <w:szCs w:val="24"/>
          <w:rtl/>
          <w:lang w:bidi="fa-IR"/>
        </w:rPr>
        <w:t>تایید «دانشگاه» رسیده است.</w:t>
      </w:r>
    </w:p>
    <w:p w14:paraId="61736E7D" w14:textId="77777777" w:rsidR="004F2BB8" w:rsidRPr="00BD644F" w:rsidRDefault="004F2BB8" w:rsidP="004F2BB8">
      <w:pPr>
        <w:pStyle w:val="ListParagraph"/>
        <w:bidi/>
        <w:spacing w:after="0" w:line="276" w:lineRule="auto"/>
        <w:ind w:left="-340" w:right="-450"/>
        <w:jc w:val="both"/>
        <w:rPr>
          <w:rFonts w:cs="B Nazanin"/>
          <w:b/>
          <w:bCs/>
          <w:sz w:val="24"/>
          <w:szCs w:val="24"/>
          <w:u w:val="single"/>
          <w:rtl/>
          <w:lang w:bidi="fa-IR"/>
        </w:rPr>
      </w:pPr>
      <w:r w:rsidRPr="00BD644F">
        <w:rPr>
          <w:rFonts w:cs="B Nazanin" w:hint="cs"/>
          <w:b/>
          <w:bCs/>
          <w:sz w:val="24"/>
          <w:szCs w:val="24"/>
          <w:u w:val="single"/>
          <w:rtl/>
          <w:lang w:bidi="fa-IR"/>
        </w:rPr>
        <w:t>ماده 3- مدت تفاهم نامه</w:t>
      </w:r>
    </w:p>
    <w:p w14:paraId="3D752C6F" w14:textId="43296070" w:rsidR="00342413" w:rsidRPr="00BD644F" w:rsidRDefault="004F2BB8" w:rsidP="000D071A">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«تفاهم نامه» حاضر از تاریخ </w:t>
      </w:r>
      <w:r w:rsidR="00BD0E1D">
        <w:rPr>
          <w:rFonts w:cs="B Nazanin" w:hint="cs"/>
          <w:sz w:val="24"/>
          <w:szCs w:val="24"/>
          <w:rtl/>
          <w:lang w:bidi="fa-IR"/>
        </w:rPr>
        <w:t>19</w:t>
      </w:r>
      <w:r w:rsidRPr="00BD644F">
        <w:rPr>
          <w:rFonts w:cs="B Nazanin" w:hint="cs"/>
          <w:sz w:val="24"/>
          <w:szCs w:val="24"/>
          <w:rtl/>
          <w:lang w:bidi="fa-IR"/>
        </w:rPr>
        <w:t>/</w:t>
      </w:r>
      <w:r w:rsidR="00BD0E1D">
        <w:rPr>
          <w:rFonts w:cs="B Nazanin" w:hint="cs"/>
          <w:sz w:val="24"/>
          <w:szCs w:val="24"/>
          <w:rtl/>
          <w:lang w:bidi="fa-IR"/>
        </w:rPr>
        <w:t>11</w:t>
      </w:r>
      <w:r w:rsidRPr="00BD644F">
        <w:rPr>
          <w:rFonts w:cs="B Nazanin" w:hint="cs"/>
          <w:sz w:val="24"/>
          <w:szCs w:val="24"/>
          <w:rtl/>
          <w:lang w:bidi="fa-IR"/>
        </w:rPr>
        <w:t>/</w:t>
      </w:r>
      <w:r w:rsidR="00AB3EA4" w:rsidRPr="00BD644F">
        <w:rPr>
          <w:rFonts w:cs="B Nazanin" w:hint="cs"/>
          <w:sz w:val="24"/>
          <w:szCs w:val="24"/>
          <w:rtl/>
          <w:lang w:bidi="fa-IR"/>
        </w:rPr>
        <w:t>140</w:t>
      </w:r>
      <w:r w:rsidR="00BD0E1D">
        <w:rPr>
          <w:rFonts w:cs="B Nazanin" w:hint="cs"/>
          <w:sz w:val="24"/>
          <w:szCs w:val="24"/>
          <w:rtl/>
          <w:lang w:bidi="fa-IR"/>
        </w:rPr>
        <w:t>4</w:t>
      </w:r>
      <w:r w:rsidRPr="00BD644F">
        <w:rPr>
          <w:rFonts w:cs="B Nazanin" w:hint="cs"/>
          <w:sz w:val="24"/>
          <w:szCs w:val="24"/>
          <w:rtl/>
          <w:lang w:bidi="fa-IR"/>
        </w:rPr>
        <w:t xml:space="preserve"> تا پایان </w:t>
      </w:r>
      <w:r w:rsidR="00BD0E1D">
        <w:rPr>
          <w:rFonts w:cs="B Nazanin" w:hint="cs"/>
          <w:sz w:val="24"/>
          <w:szCs w:val="24"/>
          <w:rtl/>
          <w:lang w:bidi="fa-IR"/>
        </w:rPr>
        <w:t>20</w:t>
      </w:r>
      <w:r w:rsidRPr="00BD644F">
        <w:rPr>
          <w:rFonts w:cs="B Nazanin" w:hint="cs"/>
          <w:sz w:val="24"/>
          <w:szCs w:val="24"/>
          <w:rtl/>
          <w:lang w:bidi="fa-IR"/>
        </w:rPr>
        <w:t>/</w:t>
      </w:r>
      <w:r w:rsidR="00BD0E1D">
        <w:rPr>
          <w:rFonts w:cs="B Nazanin" w:hint="cs"/>
          <w:sz w:val="24"/>
          <w:szCs w:val="24"/>
          <w:rtl/>
          <w:lang w:bidi="fa-IR"/>
        </w:rPr>
        <w:t>11</w:t>
      </w:r>
      <w:r w:rsidRPr="00BD644F">
        <w:rPr>
          <w:rFonts w:cs="B Nazanin" w:hint="cs"/>
          <w:sz w:val="24"/>
          <w:szCs w:val="24"/>
          <w:rtl/>
          <w:lang w:bidi="fa-IR"/>
        </w:rPr>
        <w:t>/</w:t>
      </w:r>
      <w:r w:rsidR="00AB3EA4" w:rsidRPr="00BD644F">
        <w:rPr>
          <w:rFonts w:cs="B Nazanin" w:hint="cs"/>
          <w:sz w:val="24"/>
          <w:szCs w:val="24"/>
          <w:rtl/>
          <w:lang w:bidi="fa-IR"/>
        </w:rPr>
        <w:t>140</w:t>
      </w:r>
      <w:r w:rsidR="00BD0E1D">
        <w:rPr>
          <w:rFonts w:cs="B Nazanin" w:hint="cs"/>
          <w:sz w:val="24"/>
          <w:szCs w:val="24"/>
          <w:rtl/>
          <w:lang w:bidi="fa-IR"/>
        </w:rPr>
        <w:t>4</w:t>
      </w:r>
      <w:r w:rsidRPr="00BD644F">
        <w:rPr>
          <w:rFonts w:cs="B Nazanin" w:hint="cs"/>
          <w:sz w:val="24"/>
          <w:szCs w:val="24"/>
          <w:rtl/>
          <w:lang w:bidi="fa-IR"/>
        </w:rPr>
        <w:t xml:space="preserve"> معتبر و در روابط فی مابین طرفین لازم الاجرا می</w:t>
      </w:r>
      <w:r w:rsidRPr="00BD644F">
        <w:rPr>
          <w:rFonts w:cs="B Nazanin"/>
          <w:sz w:val="24"/>
          <w:szCs w:val="24"/>
          <w:rtl/>
          <w:lang w:bidi="fa-IR"/>
        </w:rPr>
        <w:softHyphen/>
      </w:r>
      <w:r w:rsidRPr="00BD644F">
        <w:rPr>
          <w:rFonts w:cs="B Nazanin" w:hint="cs"/>
          <w:sz w:val="24"/>
          <w:szCs w:val="24"/>
          <w:rtl/>
          <w:lang w:bidi="fa-IR"/>
        </w:rPr>
        <w:t>باشد.</w:t>
      </w:r>
    </w:p>
    <w:p w14:paraId="3A399E0B" w14:textId="6EA7FA37" w:rsidR="00BD644F" w:rsidRDefault="00BD644F" w:rsidP="00BD644F">
      <w:pPr>
        <w:pStyle w:val="ListParagraph"/>
        <w:bidi/>
        <w:spacing w:after="0" w:line="276" w:lineRule="auto"/>
        <w:ind w:left="-340" w:right="-450"/>
        <w:jc w:val="both"/>
        <w:rPr>
          <w:rFonts w:cs="B Nazanin"/>
          <w:sz w:val="24"/>
          <w:szCs w:val="24"/>
          <w:rtl/>
          <w:lang w:bidi="fa-IR"/>
        </w:rPr>
      </w:pPr>
    </w:p>
    <w:p w14:paraId="3D36F4C2" w14:textId="00589C29" w:rsidR="00CA234B" w:rsidRDefault="00CA234B" w:rsidP="00CA234B">
      <w:pPr>
        <w:pStyle w:val="ListParagraph"/>
        <w:bidi/>
        <w:spacing w:after="0" w:line="276" w:lineRule="auto"/>
        <w:ind w:left="-340" w:right="-450"/>
        <w:jc w:val="both"/>
        <w:rPr>
          <w:rFonts w:cs="B Nazanin"/>
          <w:sz w:val="24"/>
          <w:szCs w:val="24"/>
          <w:rtl/>
          <w:lang w:bidi="fa-IR"/>
        </w:rPr>
      </w:pPr>
    </w:p>
    <w:p w14:paraId="626B70AA" w14:textId="77777777" w:rsidR="00CA234B" w:rsidRPr="00BD644F" w:rsidRDefault="00CA234B" w:rsidP="00CA234B">
      <w:pPr>
        <w:pStyle w:val="ListParagraph"/>
        <w:bidi/>
        <w:spacing w:after="0" w:line="276" w:lineRule="auto"/>
        <w:ind w:left="-340" w:right="-450"/>
        <w:jc w:val="both"/>
        <w:rPr>
          <w:rFonts w:cs="B Nazanin"/>
          <w:sz w:val="24"/>
          <w:szCs w:val="24"/>
          <w:rtl/>
          <w:lang w:bidi="fa-IR"/>
        </w:rPr>
      </w:pPr>
    </w:p>
    <w:p w14:paraId="6A01A710" w14:textId="5C72F1EB" w:rsidR="00342413" w:rsidRPr="00BD644F" w:rsidRDefault="00342413" w:rsidP="00FE4A92">
      <w:pPr>
        <w:pStyle w:val="ListParagraph"/>
        <w:bidi/>
        <w:spacing w:after="0" w:line="276" w:lineRule="auto"/>
        <w:ind w:left="-340" w:right="-450"/>
        <w:jc w:val="both"/>
        <w:rPr>
          <w:rFonts w:cs="B Nazanin"/>
          <w:b/>
          <w:bCs/>
          <w:sz w:val="24"/>
          <w:szCs w:val="24"/>
          <w:u w:val="single"/>
          <w:rtl/>
          <w:lang w:bidi="fa-IR"/>
        </w:rPr>
      </w:pPr>
      <w:r w:rsidRPr="00BD644F">
        <w:rPr>
          <w:rFonts w:cs="B Nazanin" w:hint="cs"/>
          <w:b/>
          <w:bCs/>
          <w:sz w:val="24"/>
          <w:szCs w:val="24"/>
          <w:u w:val="single"/>
          <w:rtl/>
          <w:lang w:bidi="fa-IR"/>
        </w:rPr>
        <w:t>ماده 4- خاتمه همکاری</w:t>
      </w:r>
    </w:p>
    <w:p w14:paraId="40B7ADCC" w14:textId="06298C9B" w:rsidR="00342413" w:rsidRPr="00BD644F" w:rsidRDefault="00342413" w:rsidP="00342413">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4-1- «تفاهم نامه» حاضر به موجب الف) انقضای مدت مندرج در ماده 3 و عدم تمدید کتبی آن، ب) انجام کامل موضوع «تفاهم نامه» و یا عدم برگزاری رویداد موضوع «تفاهم نامه» خاتمه می</w:t>
      </w:r>
      <w:r w:rsidRPr="00BD644F">
        <w:rPr>
          <w:rFonts w:cs="B Nazanin"/>
          <w:sz w:val="24"/>
          <w:szCs w:val="24"/>
          <w:rtl/>
          <w:lang w:bidi="fa-IR"/>
        </w:rPr>
        <w:softHyphen/>
      </w:r>
      <w:r w:rsidRPr="00BD644F">
        <w:rPr>
          <w:rFonts w:cs="B Nazanin" w:hint="cs"/>
          <w:sz w:val="24"/>
          <w:szCs w:val="24"/>
          <w:rtl/>
          <w:lang w:bidi="fa-IR"/>
        </w:rPr>
        <w:t xml:space="preserve">یابد. </w:t>
      </w:r>
    </w:p>
    <w:p w14:paraId="0303DCF8" w14:textId="4889CD69" w:rsidR="00342413" w:rsidRPr="00BD644F" w:rsidRDefault="00342413" w:rsidP="00342413">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4-2- چنانچه رویداد موضوع «تفاهم نامه» به هر دلیل برگزار نشود، «دانشگاه» موظف است در اسرع وقت وجه پرداخت شده بابت حمایت مالی را به حسابی که «حامی</w:t>
      </w:r>
      <w:r w:rsidR="0063678B" w:rsidRPr="00BD644F">
        <w:rPr>
          <w:rFonts w:cs="B Nazanin" w:hint="cs"/>
          <w:sz w:val="24"/>
          <w:szCs w:val="24"/>
          <w:rtl/>
          <w:lang w:bidi="fa-IR"/>
        </w:rPr>
        <w:t xml:space="preserve">» </w:t>
      </w:r>
      <w:r w:rsidRPr="00BD644F">
        <w:rPr>
          <w:rFonts w:cs="B Nazanin" w:hint="cs"/>
          <w:sz w:val="24"/>
          <w:szCs w:val="24"/>
          <w:rtl/>
          <w:lang w:bidi="fa-IR"/>
        </w:rPr>
        <w:t xml:space="preserve">متعاقبا اعلام خواهد نمود عودت دهد. </w:t>
      </w:r>
    </w:p>
    <w:p w14:paraId="0875E89E" w14:textId="77777777" w:rsidR="000D071A" w:rsidRDefault="000D071A" w:rsidP="0063678B">
      <w:pPr>
        <w:pStyle w:val="ListParagraph"/>
        <w:bidi/>
        <w:spacing w:after="0" w:line="276" w:lineRule="auto"/>
        <w:ind w:left="-340" w:right="-450"/>
        <w:jc w:val="both"/>
        <w:rPr>
          <w:rFonts w:cs="B Nazanin"/>
          <w:b/>
          <w:bCs/>
          <w:sz w:val="24"/>
          <w:szCs w:val="24"/>
          <w:u w:val="single"/>
          <w:rtl/>
          <w:lang w:bidi="fa-IR"/>
        </w:rPr>
      </w:pPr>
    </w:p>
    <w:p w14:paraId="2704A51A" w14:textId="77777777" w:rsidR="000D071A" w:rsidRDefault="000D071A" w:rsidP="000D071A">
      <w:pPr>
        <w:pStyle w:val="ListParagraph"/>
        <w:bidi/>
        <w:spacing w:after="0" w:line="276" w:lineRule="auto"/>
        <w:ind w:left="-340" w:right="-450"/>
        <w:jc w:val="both"/>
        <w:rPr>
          <w:rFonts w:cs="B Nazanin"/>
          <w:b/>
          <w:bCs/>
          <w:sz w:val="24"/>
          <w:szCs w:val="24"/>
          <w:u w:val="single"/>
          <w:rtl/>
          <w:lang w:bidi="fa-IR"/>
        </w:rPr>
      </w:pPr>
    </w:p>
    <w:p w14:paraId="699A0E28" w14:textId="6E404815" w:rsidR="0063678B" w:rsidRPr="00BD644F" w:rsidRDefault="0063678B" w:rsidP="000D071A">
      <w:pPr>
        <w:pStyle w:val="ListParagraph"/>
        <w:bidi/>
        <w:spacing w:after="0" w:line="276" w:lineRule="auto"/>
        <w:ind w:left="-340" w:right="-450"/>
        <w:jc w:val="both"/>
        <w:rPr>
          <w:rFonts w:cs="B Nazanin"/>
          <w:b/>
          <w:bCs/>
          <w:sz w:val="24"/>
          <w:szCs w:val="24"/>
          <w:u w:val="single"/>
          <w:rtl/>
          <w:lang w:bidi="fa-IR"/>
        </w:rPr>
      </w:pPr>
      <w:r w:rsidRPr="00BD644F">
        <w:rPr>
          <w:rFonts w:cs="B Nazanin" w:hint="cs"/>
          <w:b/>
          <w:bCs/>
          <w:sz w:val="24"/>
          <w:szCs w:val="24"/>
          <w:u w:val="single"/>
          <w:rtl/>
          <w:lang w:bidi="fa-IR"/>
        </w:rPr>
        <w:t>ماده5- نمایندگان طرفین</w:t>
      </w:r>
    </w:p>
    <w:p w14:paraId="54B6C36C" w14:textId="48EDB6B3" w:rsidR="00124D67" w:rsidRPr="00BD644F" w:rsidRDefault="00124D67" w:rsidP="0067148D">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5-1- </w:t>
      </w:r>
      <w:r w:rsidR="0063678B" w:rsidRPr="00BD644F">
        <w:rPr>
          <w:rFonts w:cs="B Nazanin" w:hint="cs"/>
          <w:sz w:val="24"/>
          <w:szCs w:val="24"/>
          <w:rtl/>
          <w:lang w:bidi="fa-IR"/>
        </w:rPr>
        <w:t xml:space="preserve">«حامی» </w:t>
      </w:r>
      <w:r w:rsidR="00B66136" w:rsidRPr="00BD644F">
        <w:rPr>
          <w:rFonts w:cs="B Nazanin" w:hint="cs"/>
          <w:sz w:val="24"/>
          <w:szCs w:val="24"/>
          <w:rtl/>
          <w:lang w:bidi="fa-IR"/>
        </w:rPr>
        <w:t>----------------</w:t>
      </w:r>
      <w:r w:rsidR="0063678B" w:rsidRPr="00BD644F">
        <w:rPr>
          <w:rFonts w:cs="B Nazanin" w:hint="cs"/>
          <w:sz w:val="24"/>
          <w:szCs w:val="24"/>
          <w:rtl/>
          <w:lang w:bidi="fa-IR"/>
        </w:rPr>
        <w:t xml:space="preserve"> به شماره تماس </w:t>
      </w:r>
      <w:r w:rsidR="00B66136" w:rsidRPr="00BD644F">
        <w:rPr>
          <w:rFonts w:cs="B Nazanin" w:hint="cs"/>
          <w:sz w:val="24"/>
          <w:szCs w:val="24"/>
          <w:rtl/>
          <w:lang w:bidi="fa-IR"/>
        </w:rPr>
        <w:t>----------</w:t>
      </w:r>
      <w:r w:rsidRPr="00BD644F">
        <w:rPr>
          <w:rFonts w:cs="B Nazanin" w:hint="cs"/>
          <w:sz w:val="24"/>
          <w:szCs w:val="24"/>
          <w:rtl/>
          <w:lang w:bidi="fa-IR"/>
        </w:rPr>
        <w:t xml:space="preserve"> که از کارکنان «حامی» می</w:t>
      </w:r>
      <w:r w:rsidRPr="00BD644F">
        <w:rPr>
          <w:rFonts w:cs="B Nazanin"/>
          <w:sz w:val="24"/>
          <w:szCs w:val="24"/>
          <w:rtl/>
          <w:lang w:bidi="fa-IR"/>
        </w:rPr>
        <w:softHyphen/>
      </w:r>
      <w:r w:rsidRPr="00BD644F">
        <w:rPr>
          <w:rFonts w:cs="B Nazanin" w:hint="cs"/>
          <w:sz w:val="24"/>
          <w:szCs w:val="24"/>
          <w:rtl/>
          <w:lang w:bidi="fa-IR"/>
        </w:rPr>
        <w:t>باشد را به عنوان نماینده خود جهت اجرایی نمودن مفاد این «تفاهم نامه» به «دانشگاه» معرفی می</w:t>
      </w:r>
      <w:r w:rsidRPr="00BD644F">
        <w:rPr>
          <w:rFonts w:cs="B Nazanin"/>
          <w:sz w:val="24"/>
          <w:szCs w:val="24"/>
          <w:rtl/>
          <w:lang w:bidi="fa-IR"/>
        </w:rPr>
        <w:softHyphen/>
      </w:r>
      <w:r w:rsidRPr="00BD644F">
        <w:rPr>
          <w:rFonts w:cs="B Nazanin" w:hint="cs"/>
          <w:sz w:val="24"/>
          <w:szCs w:val="24"/>
          <w:rtl/>
          <w:lang w:bidi="fa-IR"/>
        </w:rPr>
        <w:t>نماید. «دانشگاه» نیز</w:t>
      </w:r>
      <w:r w:rsidR="00B66136" w:rsidRPr="00BD644F">
        <w:rPr>
          <w:rFonts w:cs="B Nazanin" w:hint="cs"/>
          <w:sz w:val="24"/>
          <w:szCs w:val="24"/>
          <w:rtl/>
          <w:lang w:bidi="fa-IR"/>
        </w:rPr>
        <w:t xml:space="preserve"> </w:t>
      </w:r>
      <w:r w:rsidR="001D00E0">
        <w:rPr>
          <w:rFonts w:cs="B Nazanin" w:hint="cs"/>
          <w:sz w:val="24"/>
          <w:szCs w:val="24"/>
          <w:rtl/>
          <w:lang w:bidi="fa-IR"/>
        </w:rPr>
        <w:t xml:space="preserve">یوسف برهانی </w:t>
      </w:r>
      <w:r w:rsidR="000D071A">
        <w:rPr>
          <w:rFonts w:cs="B Nazanin" w:hint="cs"/>
          <w:sz w:val="24"/>
          <w:szCs w:val="24"/>
          <w:rtl/>
          <w:lang w:bidi="fa-IR"/>
        </w:rPr>
        <w:t xml:space="preserve"> </w:t>
      </w:r>
      <w:r w:rsidRPr="00BD644F">
        <w:rPr>
          <w:rFonts w:cs="B Nazanin" w:hint="cs"/>
          <w:sz w:val="24"/>
          <w:szCs w:val="24"/>
          <w:rtl/>
          <w:lang w:bidi="fa-IR"/>
        </w:rPr>
        <w:t xml:space="preserve">با شماره تماس </w:t>
      </w:r>
      <w:r w:rsidR="0067148D">
        <w:rPr>
          <w:rFonts w:cs="B Nazanin" w:hint="cs"/>
          <w:sz w:val="24"/>
          <w:szCs w:val="24"/>
          <w:rtl/>
          <w:lang w:bidi="fa-IR"/>
        </w:rPr>
        <w:t>2990</w:t>
      </w:r>
      <w:r w:rsidR="00CA234B">
        <w:rPr>
          <w:rFonts w:cs="B Nazanin" w:hint="cs"/>
          <w:sz w:val="24"/>
          <w:szCs w:val="24"/>
          <w:rtl/>
          <w:lang w:bidi="fa-IR"/>
        </w:rPr>
        <w:t>4093</w:t>
      </w:r>
      <w:r w:rsidRPr="00BD644F">
        <w:rPr>
          <w:rFonts w:cs="B Nazanin" w:hint="cs"/>
          <w:sz w:val="24"/>
          <w:szCs w:val="24"/>
          <w:rtl/>
          <w:lang w:bidi="fa-IR"/>
        </w:rPr>
        <w:t>را به عنوان نماینده خود به «حامی» معرفی می</w:t>
      </w:r>
      <w:r w:rsidRPr="00BD644F">
        <w:rPr>
          <w:rFonts w:cs="B Nazanin"/>
          <w:sz w:val="24"/>
          <w:szCs w:val="24"/>
          <w:rtl/>
          <w:lang w:bidi="fa-IR"/>
        </w:rPr>
        <w:softHyphen/>
      </w:r>
      <w:r w:rsidRPr="00BD644F">
        <w:rPr>
          <w:rFonts w:cs="B Nazanin" w:hint="cs"/>
          <w:sz w:val="24"/>
          <w:szCs w:val="24"/>
          <w:rtl/>
          <w:lang w:bidi="fa-IR"/>
        </w:rPr>
        <w:t xml:space="preserve">نماید. </w:t>
      </w:r>
    </w:p>
    <w:p w14:paraId="331A4E0F" w14:textId="3059749C" w:rsidR="0063678B" w:rsidRPr="00BD644F" w:rsidRDefault="00124D67" w:rsidP="00124D67">
      <w:pPr>
        <w:bidi/>
        <w:ind w:left="-340"/>
        <w:jc w:val="both"/>
        <w:rPr>
          <w:rFonts w:ascii="B Nazanin" w:hAnsi="B Nazanin" w:cs="B Nazanin"/>
          <w:rtl/>
          <w:lang w:bidi="fa-IR"/>
        </w:rPr>
      </w:pPr>
      <w:r w:rsidRPr="00BD644F">
        <w:rPr>
          <w:rFonts w:cs="B Nazanin" w:hint="cs"/>
          <w:rtl/>
          <w:lang w:bidi="fa-IR"/>
        </w:rPr>
        <w:t xml:space="preserve">5-2- هیچ یک از نمایندگان طرفین </w:t>
      </w:r>
      <w:r w:rsidRPr="00BD644F">
        <w:rPr>
          <w:rFonts w:ascii="B Nazanin" w:hAnsi="B Nazanin" w:cs="B Nazanin" w:hint="cs"/>
          <w:rtl/>
          <w:lang w:bidi="fa-IR"/>
        </w:rPr>
        <w:t>حق فسخ، تغییر مفاد قرارداد</w:t>
      </w:r>
      <w:r w:rsidRPr="00BD644F">
        <w:rPr>
          <w:rFonts w:ascii="B Nazanin" w:hAnsi="B Nazanin" w:cs="B Nazanin"/>
          <w:lang w:bidi="fa-IR"/>
        </w:rPr>
        <w:t xml:space="preserve"> </w:t>
      </w:r>
      <w:r w:rsidRPr="00BD644F">
        <w:rPr>
          <w:rFonts w:ascii="B Nazanin" w:hAnsi="B Nazanin" w:cs="B Nazanin" w:hint="cs"/>
          <w:rtl/>
          <w:lang w:bidi="fa-IR"/>
        </w:rPr>
        <w:t xml:space="preserve">و یا صلح دعاوی را ندارند. </w:t>
      </w:r>
    </w:p>
    <w:p w14:paraId="72DB4269" w14:textId="7C5C8A68" w:rsidR="00FD607C" w:rsidRPr="00BD644F" w:rsidRDefault="00FD607C" w:rsidP="00FD607C">
      <w:pPr>
        <w:bidi/>
        <w:ind w:left="-340"/>
        <w:jc w:val="both"/>
        <w:rPr>
          <w:rFonts w:ascii="B Nazanin" w:hAnsi="B Nazanin" w:cs="B Nazanin"/>
          <w:b/>
          <w:bCs/>
          <w:u w:val="single"/>
          <w:rtl/>
          <w:lang w:bidi="fa-IR"/>
        </w:rPr>
      </w:pPr>
      <w:r w:rsidRPr="00BD644F">
        <w:rPr>
          <w:rFonts w:ascii="B Nazanin" w:hAnsi="B Nazanin" w:cs="B Nazanin" w:hint="cs"/>
          <w:b/>
          <w:bCs/>
          <w:u w:val="single"/>
          <w:rtl/>
          <w:lang w:bidi="fa-IR"/>
        </w:rPr>
        <w:t>ماده 6- اقامتگاه</w:t>
      </w:r>
    </w:p>
    <w:p w14:paraId="0F317A23" w14:textId="4167CFD9" w:rsidR="00FD607C" w:rsidRPr="00BD644F" w:rsidRDefault="00FD607C" w:rsidP="00FD607C">
      <w:pPr>
        <w:bidi/>
        <w:ind w:left="-340"/>
        <w:jc w:val="both"/>
        <w:rPr>
          <w:rFonts w:ascii="B Nazanin" w:hAnsi="B Nazanin" w:cs="B Nazanin"/>
          <w:rtl/>
        </w:rPr>
      </w:pPr>
      <w:r w:rsidRPr="00BD644F">
        <w:rPr>
          <w:rFonts w:ascii="B Nazanin" w:hAnsi="B Nazanin" w:cs="B Nazanin" w:hint="cs"/>
          <w:rtl/>
          <w:lang w:bidi="fa-IR"/>
        </w:rPr>
        <w:t xml:space="preserve">6-1- </w:t>
      </w:r>
      <w:r w:rsidRPr="00BD644F">
        <w:rPr>
          <w:rFonts w:ascii="B Nazanin" w:hAnsi="B Nazanin" w:cs="B Nazanin" w:hint="cs"/>
          <w:rtl/>
        </w:rPr>
        <w:t xml:space="preserve">اقامتگاه قانونی «طرفین» همان است که در ابتدای «تفاهم نامه» آمده و کلیه مکاتبات و مراسلات و ابلاغیه‌ها و اخطارهای احتمالی به آدرس مذکور ابلاغ می‌گردند. در صورت تغییر اقامتگاه، هر یک از «طرفین» مکلف هستند ظرف 3 روز کاری «طرف» </w:t>
      </w:r>
      <w:r w:rsidRPr="00BD644F">
        <w:rPr>
          <w:rFonts w:ascii="B Nazanin" w:hAnsi="B Nazanin" w:cs="B Nazanin" w:hint="cs"/>
          <w:rtl/>
          <w:lang w:bidi="fa-IR"/>
        </w:rPr>
        <w:t>دیگر</w:t>
      </w:r>
      <w:r w:rsidRPr="00BD644F">
        <w:rPr>
          <w:rFonts w:ascii="B Nazanin" w:hAnsi="B Nazanin" w:cs="B Nazanin" w:hint="cs"/>
          <w:rtl/>
        </w:rPr>
        <w:t xml:space="preserve"> را کتباً مطلع نماید؛ در غیر این صورت، کلیه مکاتبات و مراسلات به آدرس قبلی، ابلاغ‌شده تلقی می‌گردد.</w:t>
      </w:r>
    </w:p>
    <w:p w14:paraId="0536A39B" w14:textId="38367410" w:rsidR="00FD607C" w:rsidRPr="00BD644F" w:rsidRDefault="00FD607C" w:rsidP="00FD607C">
      <w:pPr>
        <w:bidi/>
        <w:ind w:left="-340"/>
        <w:jc w:val="both"/>
        <w:rPr>
          <w:rFonts w:ascii="B Nazanin" w:hAnsi="B Nazanin" w:cs="B Nazanin"/>
          <w:rtl/>
          <w:lang w:bidi="fa-IR"/>
        </w:rPr>
      </w:pPr>
      <w:r w:rsidRPr="00BD644F">
        <w:rPr>
          <w:rFonts w:ascii="B Nazanin" w:hAnsi="B Nazanin" w:cs="B Nazanin" w:hint="cs"/>
          <w:rtl/>
        </w:rPr>
        <w:t xml:space="preserve">2-6- </w:t>
      </w:r>
      <w:r w:rsidRPr="00BD644F">
        <w:rPr>
          <w:rFonts w:ascii="B Nazanin" w:hAnsi="B Nazanin" w:cs="B Nazanin" w:hint="cs"/>
          <w:rtl/>
          <w:lang w:bidi="fa-IR"/>
        </w:rPr>
        <w:t>کلیه مکاتبات و ایمیل‌های مبادله شده فیمابین نمایندگان «طرفین»، براساس باب اول «قانون تجارت الکترونیکی ایران»، اعتبار و رسمیت داشته و قابلیت استناد کامل حقوقی و قراردادی داشته و خواهد داشت.</w:t>
      </w:r>
    </w:p>
    <w:p w14:paraId="4609CD74" w14:textId="0F2698AF" w:rsidR="00FD607C" w:rsidRPr="00BD644F" w:rsidRDefault="00FD607C" w:rsidP="00FD607C">
      <w:pPr>
        <w:bidi/>
        <w:ind w:left="-340"/>
        <w:jc w:val="both"/>
        <w:rPr>
          <w:rFonts w:ascii="B Nazanin" w:hAnsi="B Nazanin" w:cs="B Nazanin"/>
          <w:b/>
          <w:bCs/>
          <w:u w:val="single"/>
          <w:rtl/>
          <w:lang w:bidi="fa-IR"/>
        </w:rPr>
      </w:pPr>
      <w:r w:rsidRPr="00BD644F">
        <w:rPr>
          <w:rFonts w:ascii="B Nazanin" w:hAnsi="B Nazanin" w:cs="B Nazanin" w:hint="cs"/>
          <w:b/>
          <w:bCs/>
          <w:u w:val="single"/>
          <w:rtl/>
          <w:lang w:bidi="fa-IR"/>
        </w:rPr>
        <w:t>ماده 7- قانون حاکم و حل و فصل اختلافات</w:t>
      </w:r>
    </w:p>
    <w:p w14:paraId="56BC1D1B" w14:textId="76C41D89" w:rsidR="0041334C" w:rsidRPr="00BD644F" w:rsidRDefault="0041334C" w:rsidP="0041334C">
      <w:pPr>
        <w:bidi/>
        <w:ind w:left="-340"/>
        <w:jc w:val="both"/>
        <w:rPr>
          <w:rFonts w:ascii="B Nazanin" w:hAnsi="B Nazanin" w:cs="B Nazanin"/>
          <w:rtl/>
        </w:rPr>
      </w:pPr>
      <w:r w:rsidRPr="00BD644F">
        <w:rPr>
          <w:rFonts w:ascii="B Nazanin" w:hAnsi="B Nazanin" w:cs="B Nazanin" w:hint="cs"/>
          <w:rtl/>
          <w:lang w:bidi="fa-IR"/>
        </w:rPr>
        <w:t xml:space="preserve">«تفاهم نامه» حاضر از هر نظر تابع قوانین جمهوری اسلامی ایران بوده و </w:t>
      </w:r>
      <w:r w:rsidRPr="00BD644F">
        <w:rPr>
          <w:rFonts w:ascii="B Nazanin" w:hAnsi="B Nazanin" w:cs="B Nazanin" w:hint="cs"/>
          <w:rtl/>
        </w:rPr>
        <w:t>در صورت بروز اختلاف پیرامون اعتبار، تفسیر، فسخ یا خاتمه یا اجرای مفاد این «تفاهم نامه» یا اختلافات مستحدثه پس از آن، «طرفین» در ابتدا سعی خواهند کرد اختلاف پیش‌آمده را از طریق مذاکره حل ‌و فصل نمایند. در صورت عدم حصول نتیجه، هر یک از «طرفین» می‌تواند موضوع اختلاف را به مراجع قضایی صالح تهران، ارجاع دهد.</w:t>
      </w:r>
    </w:p>
    <w:p w14:paraId="21573F9E" w14:textId="76BFF108" w:rsidR="00FD607C" w:rsidRPr="00BD644F" w:rsidRDefault="00FD607C" w:rsidP="00FD607C">
      <w:pPr>
        <w:bidi/>
        <w:ind w:left="-340"/>
        <w:jc w:val="both"/>
        <w:rPr>
          <w:rFonts w:ascii="B Nazanin" w:hAnsi="B Nazanin" w:cs="B Nazanin"/>
          <w:b/>
          <w:bCs/>
          <w:u w:val="single"/>
          <w:rtl/>
          <w:lang w:bidi="fa-IR"/>
        </w:rPr>
      </w:pPr>
      <w:r w:rsidRPr="00BD644F">
        <w:rPr>
          <w:rFonts w:ascii="B Nazanin" w:hAnsi="B Nazanin" w:cs="B Nazanin" w:hint="cs"/>
          <w:b/>
          <w:bCs/>
          <w:u w:val="single"/>
          <w:rtl/>
          <w:lang w:bidi="fa-IR"/>
        </w:rPr>
        <w:t>ماده 8- نسخ تفاهم نامه</w:t>
      </w:r>
    </w:p>
    <w:p w14:paraId="4A3C11A0" w14:textId="25769C25" w:rsidR="00382A83" w:rsidRPr="00BD644F" w:rsidRDefault="00382A83" w:rsidP="00382A83">
      <w:pPr>
        <w:bidi/>
        <w:ind w:left="-340"/>
        <w:jc w:val="both"/>
        <w:rPr>
          <w:rFonts w:ascii="B Nazanin" w:hAnsi="B Nazanin" w:cs="B Nazanin"/>
          <w:rtl/>
        </w:rPr>
      </w:pPr>
      <w:r w:rsidRPr="00BD644F">
        <w:rPr>
          <w:rFonts w:ascii="B Nazanin" w:hAnsi="B Nazanin" w:cs="B Nazanin" w:hint="cs"/>
          <w:rtl/>
        </w:rPr>
        <w:t xml:space="preserve">اين «تفاهم نامه» در 8 ماده و در دو نسخه يكسان بدون هرگونه حاشیه نویسی وخط خوردگی كه هر دو حكم واحد را دارند تنظيم و مبادله و از تاریخ مندرج در صدر این «قرارداد» لازم‌الاجرا می‌باشد. </w:t>
      </w:r>
    </w:p>
    <w:p w14:paraId="3C8EB82B" w14:textId="77777777" w:rsidR="00382A83" w:rsidRPr="00BD644F" w:rsidRDefault="00382A83" w:rsidP="00382A83">
      <w:pPr>
        <w:bidi/>
        <w:ind w:left="-340"/>
        <w:jc w:val="both"/>
        <w:rPr>
          <w:rFonts w:ascii="B Nazanin" w:hAnsi="B Nazanin" w:cs="B Nazanin"/>
          <w:rtl/>
        </w:rPr>
      </w:pPr>
    </w:p>
    <w:p w14:paraId="6AB87F87" w14:textId="0B4B7CDB" w:rsidR="006741D6" w:rsidRPr="00BD644F" w:rsidRDefault="004F2BB8" w:rsidP="00342413">
      <w:pPr>
        <w:pStyle w:val="ListParagraph"/>
        <w:bidi/>
        <w:spacing w:after="0" w:line="276" w:lineRule="auto"/>
        <w:ind w:left="-340" w:right="-450"/>
        <w:jc w:val="both"/>
        <w:rPr>
          <w:rFonts w:cs="B Nazanin"/>
          <w:sz w:val="24"/>
          <w:szCs w:val="24"/>
          <w:rtl/>
          <w:lang w:bidi="fa-IR"/>
        </w:rPr>
      </w:pPr>
      <w:r w:rsidRPr="00BD644F">
        <w:rPr>
          <w:rFonts w:cs="B Nazanin" w:hint="cs"/>
          <w:sz w:val="24"/>
          <w:szCs w:val="24"/>
          <w:rtl/>
          <w:lang w:bidi="fa-IR"/>
        </w:rPr>
        <w:t xml:space="preserve"> </w:t>
      </w:r>
    </w:p>
    <w:p w14:paraId="35109103" w14:textId="77777777" w:rsidR="007D632D" w:rsidRPr="00BD644F" w:rsidRDefault="007D632D" w:rsidP="004F2BB8">
      <w:pPr>
        <w:pStyle w:val="ListParagraph"/>
        <w:bidi/>
        <w:spacing w:after="0" w:line="276" w:lineRule="auto"/>
        <w:ind w:left="-340" w:right="-450"/>
        <w:jc w:val="both"/>
        <w:rPr>
          <w:rFonts w:cs="B Nazanin"/>
          <w:sz w:val="24"/>
          <w:szCs w:val="24"/>
          <w:lang w:bidi="fa-IR"/>
        </w:rPr>
      </w:pPr>
    </w:p>
    <w:sectPr w:rsidR="007D632D" w:rsidRPr="00BD644F" w:rsidSect="008E1D87">
      <w:headerReference w:type="default" r:id="rId9"/>
      <w:footerReference w:type="default" r:id="rId10"/>
      <w:pgSz w:w="11900" w:h="16840" w:code="9"/>
      <w:pgMar w:top="1980" w:right="1440" w:bottom="171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E89A" w14:textId="77777777" w:rsidR="00325C02" w:rsidRDefault="00325C02" w:rsidP="003D4DFD">
      <w:r>
        <w:separator/>
      </w:r>
    </w:p>
  </w:endnote>
  <w:endnote w:type="continuationSeparator" w:id="0">
    <w:p w14:paraId="65D57F66" w14:textId="77777777" w:rsidR="00325C02" w:rsidRDefault="00325C02" w:rsidP="003D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5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2263"/>
      <w:gridCol w:w="2290"/>
    </w:tblGrid>
    <w:tr w:rsidR="007F3DCC" w:rsidRPr="001F697B" w14:paraId="00CB1DDC" w14:textId="77777777" w:rsidTr="005F3766">
      <w:trPr>
        <w:trHeight w:val="311"/>
      </w:trPr>
      <w:tc>
        <w:tcPr>
          <w:tcW w:w="5003" w:type="dxa"/>
          <w:tcBorders>
            <w:bottom w:val="single" w:sz="4" w:space="0" w:color="auto"/>
          </w:tcBorders>
        </w:tcPr>
        <w:p w14:paraId="2C0452BD" w14:textId="771BDFA6" w:rsidR="007F3DCC" w:rsidRPr="001F697B" w:rsidRDefault="007F3DCC" w:rsidP="007F3DCC">
          <w:pPr>
            <w:pStyle w:val="Footer"/>
            <w:bidi/>
            <w:jc w:val="center"/>
            <w:rPr>
              <w:rFonts w:cs="Calibri"/>
            </w:rPr>
          </w:pPr>
          <w:r w:rsidRPr="001F697B">
            <w:rPr>
              <w:rFonts w:cs="B Nazanin" w:hint="cs"/>
              <w:rtl/>
            </w:rPr>
            <w:t xml:space="preserve">محل امضای </w:t>
          </w:r>
          <w:r>
            <w:rPr>
              <w:rFonts w:cs="B Nazanin" w:hint="cs"/>
              <w:rtl/>
            </w:rPr>
            <w:t>«</w:t>
          </w:r>
          <w:r w:rsidR="005F3766">
            <w:rPr>
              <w:rFonts w:cs="B Nazanin" w:hint="cs"/>
              <w:rtl/>
            </w:rPr>
            <w:t>دانشگاه</w:t>
          </w:r>
          <w:r>
            <w:rPr>
              <w:rFonts w:cs="B Nazanin" w:hint="cs"/>
              <w:rtl/>
            </w:rPr>
            <w:t>»</w:t>
          </w:r>
        </w:p>
      </w:tc>
      <w:tc>
        <w:tcPr>
          <w:tcW w:w="4553" w:type="dxa"/>
          <w:gridSpan w:val="2"/>
          <w:tcBorders>
            <w:bottom w:val="single" w:sz="4" w:space="0" w:color="auto"/>
          </w:tcBorders>
        </w:tcPr>
        <w:p w14:paraId="3CE6E424" w14:textId="3D72C255" w:rsidR="007F3DCC" w:rsidRPr="001F697B" w:rsidRDefault="007F3DCC" w:rsidP="00204654">
          <w:pPr>
            <w:pStyle w:val="Footer"/>
            <w:bidi/>
            <w:jc w:val="center"/>
            <w:rPr>
              <w:rFonts w:cs="B Nazanin"/>
            </w:rPr>
          </w:pPr>
          <w:r w:rsidRPr="001F697B">
            <w:rPr>
              <w:rFonts w:cs="B Nazanin" w:hint="cs"/>
              <w:rtl/>
            </w:rPr>
            <w:t xml:space="preserve">محل امضای </w:t>
          </w:r>
          <w:r>
            <w:rPr>
              <w:rFonts w:cs="B Nazanin" w:hint="cs"/>
              <w:rtl/>
            </w:rPr>
            <w:t>«</w:t>
          </w:r>
          <w:r w:rsidR="00204654">
            <w:rPr>
              <w:rFonts w:cs="B Nazanin" w:hint="cs"/>
              <w:rtl/>
            </w:rPr>
            <w:t>حامی</w:t>
          </w:r>
          <w:r>
            <w:rPr>
              <w:rFonts w:cs="B Nazanin" w:hint="cs"/>
              <w:rtl/>
            </w:rPr>
            <w:t>»</w:t>
          </w:r>
        </w:p>
      </w:tc>
    </w:tr>
    <w:tr w:rsidR="00144CA6" w:rsidRPr="001F697B" w14:paraId="3CD11DB1" w14:textId="77777777" w:rsidTr="005F3766">
      <w:trPr>
        <w:trHeight w:val="888"/>
      </w:trPr>
      <w:tc>
        <w:tcPr>
          <w:tcW w:w="5003" w:type="dxa"/>
          <w:tcBorders>
            <w:top w:val="single" w:sz="4" w:space="0" w:color="auto"/>
            <w:right w:val="single" w:sz="4" w:space="0" w:color="auto"/>
          </w:tcBorders>
        </w:tcPr>
        <w:p w14:paraId="7E22FB4B" w14:textId="54F264A5" w:rsidR="00144CA6" w:rsidRDefault="00A462D5" w:rsidP="007F3DCC">
          <w:pPr>
            <w:pStyle w:val="Footer"/>
            <w:bidi/>
            <w:jc w:val="center"/>
            <w:rPr>
              <w:rFonts w:cs="B Nazanin"/>
              <w:rtl/>
              <w:lang w:bidi="fa-IR"/>
            </w:rPr>
          </w:pPr>
          <w:r>
            <w:rPr>
              <w:rFonts w:cs="B Nazanin" w:hint="cs"/>
              <w:rtl/>
              <w:lang w:bidi="fa-IR"/>
            </w:rPr>
            <w:t>-----------</w:t>
          </w:r>
          <w:r w:rsidR="005F3766">
            <w:rPr>
              <w:rFonts w:cs="B Nazanin" w:hint="cs"/>
              <w:rtl/>
              <w:lang w:bidi="fa-IR"/>
            </w:rPr>
            <w:t xml:space="preserve"> </w:t>
          </w:r>
        </w:p>
        <w:p w14:paraId="3A7363CF" w14:textId="0448FCDE" w:rsidR="005F3766" w:rsidRDefault="005F3766" w:rsidP="005F3766">
          <w:pPr>
            <w:pStyle w:val="Footer"/>
            <w:bidi/>
            <w:jc w:val="center"/>
            <w:rPr>
              <w:rFonts w:cs="B Nazanin"/>
              <w:rtl/>
              <w:lang w:bidi="fa-IR"/>
            </w:rPr>
          </w:pPr>
          <w:r>
            <w:rPr>
              <w:rFonts w:cs="B Nazanin" w:hint="cs"/>
              <w:rtl/>
              <w:lang w:bidi="fa-IR"/>
            </w:rPr>
            <w:t xml:space="preserve">نماینده دانشکده </w:t>
          </w:r>
          <w:r w:rsidR="00A462D5">
            <w:rPr>
              <w:rFonts w:cs="B Nazanin" w:hint="cs"/>
              <w:rtl/>
              <w:lang w:bidi="fa-IR"/>
            </w:rPr>
            <w:t>---------</w:t>
          </w:r>
          <w:r>
            <w:rPr>
              <w:rFonts w:cs="B Nazanin" w:hint="cs"/>
              <w:rtl/>
              <w:lang w:bidi="fa-IR"/>
            </w:rPr>
            <w:t xml:space="preserve"> دانشگاه </w:t>
          </w:r>
          <w:r w:rsidR="00A462D5">
            <w:rPr>
              <w:rFonts w:cs="B Nazanin" w:hint="cs"/>
              <w:rtl/>
              <w:lang w:bidi="fa-IR"/>
            </w:rPr>
            <w:t>-----------</w:t>
          </w:r>
        </w:p>
        <w:p w14:paraId="1F0F5D9D" w14:textId="0DE182B8" w:rsidR="00144CA6" w:rsidRPr="001F697B" w:rsidRDefault="00144CA6" w:rsidP="007F3DCC">
          <w:pPr>
            <w:pStyle w:val="Footer"/>
            <w:bidi/>
            <w:jc w:val="center"/>
            <w:rPr>
              <w:rFonts w:cs="B Nazanin"/>
              <w:lang w:bidi="fa-IR"/>
            </w:rPr>
          </w:pPr>
        </w:p>
      </w:tc>
      <w:tc>
        <w:tcPr>
          <w:tcW w:w="2263" w:type="dxa"/>
          <w:tcBorders>
            <w:top w:val="single" w:sz="4" w:space="0" w:color="auto"/>
            <w:left w:val="single" w:sz="4" w:space="0" w:color="auto"/>
          </w:tcBorders>
        </w:tcPr>
        <w:p w14:paraId="263D9397" w14:textId="77777777" w:rsidR="00144CA6" w:rsidRPr="001F697B" w:rsidRDefault="00144CA6" w:rsidP="007F3DCC">
          <w:pPr>
            <w:pStyle w:val="Footer"/>
            <w:bidi/>
            <w:jc w:val="center"/>
            <w:rPr>
              <w:rFonts w:cs="B Nazanin"/>
            </w:rPr>
          </w:pPr>
        </w:p>
      </w:tc>
      <w:tc>
        <w:tcPr>
          <w:tcW w:w="2290" w:type="dxa"/>
          <w:tcBorders>
            <w:top w:val="single" w:sz="4" w:space="0" w:color="auto"/>
          </w:tcBorders>
        </w:tcPr>
        <w:p w14:paraId="62FDC73B" w14:textId="76960C5E" w:rsidR="00144CA6" w:rsidRPr="001F697B" w:rsidRDefault="00144CA6" w:rsidP="007F3DCC">
          <w:pPr>
            <w:pStyle w:val="Footer"/>
            <w:bidi/>
            <w:jc w:val="center"/>
            <w:rPr>
              <w:rFonts w:cs="B Nazanin"/>
              <w:lang w:bidi="fa-IR"/>
            </w:rPr>
          </w:pPr>
        </w:p>
      </w:tc>
    </w:tr>
  </w:tbl>
  <w:p w14:paraId="6B3C7B7A" w14:textId="78C76FD0" w:rsidR="00906648" w:rsidRPr="001F697B" w:rsidRDefault="00906648" w:rsidP="00604D80">
    <w:pPr>
      <w:pStyle w:val="Footer"/>
      <w:rPr>
        <w:sz w:val="22"/>
        <w:szCs w:val="22"/>
        <w:lang w:bidi="fa-IR"/>
      </w:rPr>
    </w:pPr>
  </w:p>
  <w:p w14:paraId="5A27BB5D" w14:textId="70559A91" w:rsidR="00906648" w:rsidRPr="001F697B" w:rsidRDefault="00131EC3" w:rsidP="000D071A">
    <w:pPr>
      <w:pStyle w:val="Footer"/>
      <w:tabs>
        <w:tab w:val="clear" w:pos="4680"/>
        <w:tab w:val="clear" w:pos="9360"/>
        <w:tab w:val="left" w:pos="4002"/>
        <w:tab w:val="left" w:pos="6635"/>
      </w:tabs>
      <w:rPr>
        <w:sz w:val="22"/>
        <w:szCs w:val="22"/>
      </w:rPr>
    </w:pPr>
    <w:r>
      <w:rPr>
        <w:sz w:val="22"/>
        <w:szCs w:val="22"/>
      </w:rPr>
      <w:tab/>
    </w: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8F3F" w14:textId="77777777" w:rsidR="00325C02" w:rsidRDefault="00325C02" w:rsidP="003D4DFD">
      <w:r>
        <w:separator/>
      </w:r>
    </w:p>
  </w:footnote>
  <w:footnote w:type="continuationSeparator" w:id="0">
    <w:p w14:paraId="3C7AE68C" w14:textId="77777777" w:rsidR="00325C02" w:rsidRDefault="00325C02" w:rsidP="003D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7962" w14:textId="78F34E8D" w:rsidR="00906648" w:rsidRDefault="001C05F9" w:rsidP="001C05F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60B0"/>
    <w:multiLevelType w:val="hybridMultilevel"/>
    <w:tmpl w:val="0DD063AA"/>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31A36540"/>
    <w:multiLevelType w:val="hybridMultilevel"/>
    <w:tmpl w:val="4474727C"/>
    <w:lvl w:ilvl="0" w:tplc="5562E6C8">
      <w:numFmt w:val="bullet"/>
      <w:lvlText w:val="-"/>
      <w:lvlJc w:val="left"/>
      <w:pPr>
        <w:ind w:left="1080" w:hanging="360"/>
      </w:pPr>
      <w:rPr>
        <w:rFonts w:ascii="B Nazanin" w:eastAsia="B Nazanin" w:hAnsi="B Nazani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631EEC"/>
    <w:multiLevelType w:val="multilevel"/>
    <w:tmpl w:val="5492DB82"/>
    <w:lvl w:ilvl="0">
      <w:start w:val="1"/>
      <w:numFmt w:val="decimal"/>
      <w:pStyle w:val="Heading1"/>
      <w:lvlText w:val="ماده %1."/>
      <w:lvlJc w:val="left"/>
      <w:pPr>
        <w:ind w:left="432" w:hanging="432"/>
      </w:pPr>
      <w:rPr>
        <w:rFonts w:hint="default"/>
      </w:rPr>
    </w:lvl>
    <w:lvl w:ilvl="1">
      <w:start w:val="1"/>
      <w:numFmt w:val="decimal"/>
      <w:pStyle w:val="Heading2"/>
      <w:lvlText w:val="%1.%2"/>
      <w:lvlJc w:val="left"/>
      <w:pPr>
        <w:ind w:left="576" w:hanging="576"/>
      </w:pPr>
      <w:rPr>
        <w:rFonts w:ascii="B Mitra" w:hAnsi="B Mitra" w:hint="default"/>
        <w:b w:val="0"/>
        <w:bCs w:val="0"/>
      </w:rPr>
    </w:lvl>
    <w:lvl w:ilvl="2">
      <w:start w:val="1"/>
      <w:numFmt w:val="decimal"/>
      <w:pStyle w:val="Heading3"/>
      <w:lvlText w:val="%1.%2.%3"/>
      <w:lvlJc w:val="left"/>
      <w:pPr>
        <w:ind w:left="720" w:hanging="720"/>
      </w:pPr>
      <w:rPr>
        <w:rFonts w:hint="default"/>
        <w:b w:val="0"/>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F303BEB"/>
    <w:multiLevelType w:val="hybridMultilevel"/>
    <w:tmpl w:val="3626C0AE"/>
    <w:lvl w:ilvl="0" w:tplc="7D7A1FB8">
      <w:start w:val="1"/>
      <w:numFmt w:val="decimal"/>
      <w:lvlText w:val="%1-"/>
      <w:lvlJc w:val="left"/>
      <w:pPr>
        <w:ind w:left="20" w:hanging="360"/>
      </w:pPr>
      <w:rPr>
        <w:rFonts w:ascii="B Nazanin" w:hAnsi="B Nazanin" w:hint="default"/>
        <w:sz w:val="24"/>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4" w15:restartNumberingAfterBreak="0">
    <w:nsid w:val="50DA12FB"/>
    <w:multiLevelType w:val="multilevel"/>
    <w:tmpl w:val="A61C1C5E"/>
    <w:lvl w:ilvl="0">
      <w:start w:val="1"/>
      <w:numFmt w:val="decimal"/>
      <w:lvlText w:val="%1-"/>
      <w:lvlJc w:val="left"/>
      <w:pPr>
        <w:ind w:left="460" w:hanging="4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1B04AD9"/>
    <w:multiLevelType w:val="multilevel"/>
    <w:tmpl w:val="977255D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EA60D58"/>
    <w:multiLevelType w:val="hybridMultilevel"/>
    <w:tmpl w:val="B5ECA35E"/>
    <w:lvl w:ilvl="0" w:tplc="647C4EAC">
      <w:start w:val="1"/>
      <w:numFmt w:val="decimal"/>
      <w:lvlText w:val="%1-"/>
      <w:lvlJc w:val="left"/>
      <w:pPr>
        <w:ind w:left="2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num w:numId="1" w16cid:durableId="1510178794">
    <w:abstractNumId w:val="2"/>
  </w:num>
  <w:num w:numId="2" w16cid:durableId="1633093828">
    <w:abstractNumId w:val="1"/>
  </w:num>
  <w:num w:numId="3" w16cid:durableId="546531160">
    <w:abstractNumId w:val="4"/>
  </w:num>
  <w:num w:numId="4" w16cid:durableId="1593199908">
    <w:abstractNumId w:val="5"/>
  </w:num>
  <w:num w:numId="5" w16cid:durableId="144589898">
    <w:abstractNumId w:val="0"/>
  </w:num>
  <w:num w:numId="6" w16cid:durableId="876041454">
    <w:abstractNumId w:val="6"/>
  </w:num>
  <w:num w:numId="7" w16cid:durableId="895890801">
    <w:abstractNumId w:val="3"/>
  </w:num>
  <w:num w:numId="8" w16cid:durableId="564878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D"/>
    <w:rsid w:val="000137D5"/>
    <w:rsid w:val="00013BDF"/>
    <w:rsid w:val="0002111E"/>
    <w:rsid w:val="0002693C"/>
    <w:rsid w:val="00026B2E"/>
    <w:rsid w:val="0003209D"/>
    <w:rsid w:val="00036877"/>
    <w:rsid w:val="0004152A"/>
    <w:rsid w:val="000447CE"/>
    <w:rsid w:val="000530BA"/>
    <w:rsid w:val="000700D5"/>
    <w:rsid w:val="00071612"/>
    <w:rsid w:val="00075F03"/>
    <w:rsid w:val="000776A6"/>
    <w:rsid w:val="00077C1D"/>
    <w:rsid w:val="00077F2D"/>
    <w:rsid w:val="00084EBC"/>
    <w:rsid w:val="000855F0"/>
    <w:rsid w:val="000856D8"/>
    <w:rsid w:val="0009452D"/>
    <w:rsid w:val="0009778B"/>
    <w:rsid w:val="000A33C1"/>
    <w:rsid w:val="000A464F"/>
    <w:rsid w:val="000A5A2C"/>
    <w:rsid w:val="000B3BEA"/>
    <w:rsid w:val="000B3D07"/>
    <w:rsid w:val="000B4225"/>
    <w:rsid w:val="000B4ADC"/>
    <w:rsid w:val="000C1723"/>
    <w:rsid w:val="000C25A1"/>
    <w:rsid w:val="000C4645"/>
    <w:rsid w:val="000D071A"/>
    <w:rsid w:val="000D25C9"/>
    <w:rsid w:val="000D3118"/>
    <w:rsid w:val="000E1344"/>
    <w:rsid w:val="000E15C4"/>
    <w:rsid w:val="000E2EE1"/>
    <w:rsid w:val="000F2D2A"/>
    <w:rsid w:val="000F335C"/>
    <w:rsid w:val="000F43AA"/>
    <w:rsid w:val="000F4FB6"/>
    <w:rsid w:val="000F4FF2"/>
    <w:rsid w:val="0010688A"/>
    <w:rsid w:val="001115A1"/>
    <w:rsid w:val="00113650"/>
    <w:rsid w:val="00124D67"/>
    <w:rsid w:val="00131EC3"/>
    <w:rsid w:val="0013769A"/>
    <w:rsid w:val="001401AC"/>
    <w:rsid w:val="00140E81"/>
    <w:rsid w:val="00144CA6"/>
    <w:rsid w:val="00144D69"/>
    <w:rsid w:val="00152AD4"/>
    <w:rsid w:val="001558EC"/>
    <w:rsid w:val="00160172"/>
    <w:rsid w:val="001612F6"/>
    <w:rsid w:val="00165BF5"/>
    <w:rsid w:val="00166308"/>
    <w:rsid w:val="00166A00"/>
    <w:rsid w:val="00170688"/>
    <w:rsid w:val="00172C90"/>
    <w:rsid w:val="00192649"/>
    <w:rsid w:val="00195A63"/>
    <w:rsid w:val="00195C30"/>
    <w:rsid w:val="001A0596"/>
    <w:rsid w:val="001A2F8F"/>
    <w:rsid w:val="001A7972"/>
    <w:rsid w:val="001B1D57"/>
    <w:rsid w:val="001B2514"/>
    <w:rsid w:val="001C05F9"/>
    <w:rsid w:val="001D00E0"/>
    <w:rsid w:val="001D0D39"/>
    <w:rsid w:val="001D23C6"/>
    <w:rsid w:val="001D6C31"/>
    <w:rsid w:val="001E132E"/>
    <w:rsid w:val="001E2DCB"/>
    <w:rsid w:val="001E3AB2"/>
    <w:rsid w:val="001F0393"/>
    <w:rsid w:val="001F199E"/>
    <w:rsid w:val="001F40CD"/>
    <w:rsid w:val="001F697B"/>
    <w:rsid w:val="00202860"/>
    <w:rsid w:val="00204654"/>
    <w:rsid w:val="0020560F"/>
    <w:rsid w:val="00213B17"/>
    <w:rsid w:val="002161D7"/>
    <w:rsid w:val="00216812"/>
    <w:rsid w:val="002173B8"/>
    <w:rsid w:val="00226414"/>
    <w:rsid w:val="0022720B"/>
    <w:rsid w:val="00227DD2"/>
    <w:rsid w:val="00232159"/>
    <w:rsid w:val="002325B9"/>
    <w:rsid w:val="00233226"/>
    <w:rsid w:val="00241140"/>
    <w:rsid w:val="002435DB"/>
    <w:rsid w:val="002513AC"/>
    <w:rsid w:val="002537DD"/>
    <w:rsid w:val="00262C27"/>
    <w:rsid w:val="002659A9"/>
    <w:rsid w:val="002729D8"/>
    <w:rsid w:val="00277D4E"/>
    <w:rsid w:val="002842C0"/>
    <w:rsid w:val="00291329"/>
    <w:rsid w:val="00297099"/>
    <w:rsid w:val="002A08B6"/>
    <w:rsid w:val="002A24E5"/>
    <w:rsid w:val="002A6BAB"/>
    <w:rsid w:val="002B0308"/>
    <w:rsid w:val="002B240F"/>
    <w:rsid w:val="002B3D18"/>
    <w:rsid w:val="002B4352"/>
    <w:rsid w:val="002B452F"/>
    <w:rsid w:val="002B471C"/>
    <w:rsid w:val="002B5EB0"/>
    <w:rsid w:val="002C4F57"/>
    <w:rsid w:val="002C660C"/>
    <w:rsid w:val="002E0597"/>
    <w:rsid w:val="002E2B04"/>
    <w:rsid w:val="002E55DB"/>
    <w:rsid w:val="002F0462"/>
    <w:rsid w:val="002F10D1"/>
    <w:rsid w:val="002F18D9"/>
    <w:rsid w:val="002F66CB"/>
    <w:rsid w:val="0030464A"/>
    <w:rsid w:val="0030578E"/>
    <w:rsid w:val="00305A67"/>
    <w:rsid w:val="003139E5"/>
    <w:rsid w:val="00316529"/>
    <w:rsid w:val="00321D4A"/>
    <w:rsid w:val="00325C02"/>
    <w:rsid w:val="00326726"/>
    <w:rsid w:val="00342413"/>
    <w:rsid w:val="00345DF3"/>
    <w:rsid w:val="00347EC7"/>
    <w:rsid w:val="003500C4"/>
    <w:rsid w:val="00353DA6"/>
    <w:rsid w:val="0035441F"/>
    <w:rsid w:val="003562E9"/>
    <w:rsid w:val="003606D9"/>
    <w:rsid w:val="00365FA0"/>
    <w:rsid w:val="003717F5"/>
    <w:rsid w:val="003718E6"/>
    <w:rsid w:val="00373054"/>
    <w:rsid w:val="0037495D"/>
    <w:rsid w:val="00374E40"/>
    <w:rsid w:val="00382A83"/>
    <w:rsid w:val="00383804"/>
    <w:rsid w:val="00383D8E"/>
    <w:rsid w:val="00384F0A"/>
    <w:rsid w:val="0038787C"/>
    <w:rsid w:val="003A3833"/>
    <w:rsid w:val="003A52D1"/>
    <w:rsid w:val="003A53A8"/>
    <w:rsid w:val="003A583B"/>
    <w:rsid w:val="003B774A"/>
    <w:rsid w:val="003C78DE"/>
    <w:rsid w:val="003C7DE3"/>
    <w:rsid w:val="003D13D3"/>
    <w:rsid w:val="003D4DFD"/>
    <w:rsid w:val="003E25D5"/>
    <w:rsid w:val="003E3152"/>
    <w:rsid w:val="003E3496"/>
    <w:rsid w:val="003E627B"/>
    <w:rsid w:val="003F5C04"/>
    <w:rsid w:val="00405884"/>
    <w:rsid w:val="004103C1"/>
    <w:rsid w:val="00411796"/>
    <w:rsid w:val="0041334C"/>
    <w:rsid w:val="004165C3"/>
    <w:rsid w:val="00416B2C"/>
    <w:rsid w:val="00417047"/>
    <w:rsid w:val="0042714B"/>
    <w:rsid w:val="00430225"/>
    <w:rsid w:val="0043611C"/>
    <w:rsid w:val="0043653B"/>
    <w:rsid w:val="00436EE8"/>
    <w:rsid w:val="00441541"/>
    <w:rsid w:val="00442B7B"/>
    <w:rsid w:val="00445BEC"/>
    <w:rsid w:val="00445D36"/>
    <w:rsid w:val="00446975"/>
    <w:rsid w:val="00446EE9"/>
    <w:rsid w:val="004471C7"/>
    <w:rsid w:val="00454EFD"/>
    <w:rsid w:val="00457B88"/>
    <w:rsid w:val="00462D69"/>
    <w:rsid w:val="004654C6"/>
    <w:rsid w:val="0046664B"/>
    <w:rsid w:val="0047210E"/>
    <w:rsid w:val="0047768E"/>
    <w:rsid w:val="00480510"/>
    <w:rsid w:val="00483079"/>
    <w:rsid w:val="00491DA6"/>
    <w:rsid w:val="00497FB3"/>
    <w:rsid w:val="004B3612"/>
    <w:rsid w:val="004D1A16"/>
    <w:rsid w:val="004D685E"/>
    <w:rsid w:val="004D68BD"/>
    <w:rsid w:val="004D70CF"/>
    <w:rsid w:val="004E6C74"/>
    <w:rsid w:val="004F2BB8"/>
    <w:rsid w:val="0050192E"/>
    <w:rsid w:val="005020B1"/>
    <w:rsid w:val="005025E9"/>
    <w:rsid w:val="005047D8"/>
    <w:rsid w:val="00505A48"/>
    <w:rsid w:val="00511667"/>
    <w:rsid w:val="005139CD"/>
    <w:rsid w:val="0051789A"/>
    <w:rsid w:val="00527B60"/>
    <w:rsid w:val="00534ECB"/>
    <w:rsid w:val="0053665D"/>
    <w:rsid w:val="00544A79"/>
    <w:rsid w:val="00545AB6"/>
    <w:rsid w:val="005474B5"/>
    <w:rsid w:val="0055065A"/>
    <w:rsid w:val="005529C6"/>
    <w:rsid w:val="00555610"/>
    <w:rsid w:val="00556517"/>
    <w:rsid w:val="005573B3"/>
    <w:rsid w:val="005574C1"/>
    <w:rsid w:val="00557C7A"/>
    <w:rsid w:val="00560522"/>
    <w:rsid w:val="0056283D"/>
    <w:rsid w:val="005654CB"/>
    <w:rsid w:val="0057175E"/>
    <w:rsid w:val="005741DF"/>
    <w:rsid w:val="005754DB"/>
    <w:rsid w:val="00576240"/>
    <w:rsid w:val="00577449"/>
    <w:rsid w:val="005833B9"/>
    <w:rsid w:val="0058756F"/>
    <w:rsid w:val="0059050A"/>
    <w:rsid w:val="0059598B"/>
    <w:rsid w:val="00595DE2"/>
    <w:rsid w:val="005967A9"/>
    <w:rsid w:val="005A0A0F"/>
    <w:rsid w:val="005A0BDB"/>
    <w:rsid w:val="005B0E88"/>
    <w:rsid w:val="005B2749"/>
    <w:rsid w:val="005C1379"/>
    <w:rsid w:val="005C4BC3"/>
    <w:rsid w:val="005C6230"/>
    <w:rsid w:val="005C7E5F"/>
    <w:rsid w:val="005D19CF"/>
    <w:rsid w:val="005D7DBA"/>
    <w:rsid w:val="005E34AE"/>
    <w:rsid w:val="005E6A94"/>
    <w:rsid w:val="005F01A7"/>
    <w:rsid w:val="005F3766"/>
    <w:rsid w:val="00604D80"/>
    <w:rsid w:val="006061CD"/>
    <w:rsid w:val="00623D26"/>
    <w:rsid w:val="00625336"/>
    <w:rsid w:val="00632AB8"/>
    <w:rsid w:val="00634073"/>
    <w:rsid w:val="00635627"/>
    <w:rsid w:val="0063678B"/>
    <w:rsid w:val="00651F5A"/>
    <w:rsid w:val="00652E84"/>
    <w:rsid w:val="00653856"/>
    <w:rsid w:val="00655267"/>
    <w:rsid w:val="0066071A"/>
    <w:rsid w:val="00661A0F"/>
    <w:rsid w:val="00661F7D"/>
    <w:rsid w:val="006639ED"/>
    <w:rsid w:val="006669E1"/>
    <w:rsid w:val="0067148D"/>
    <w:rsid w:val="006741D6"/>
    <w:rsid w:val="0068000A"/>
    <w:rsid w:val="00686721"/>
    <w:rsid w:val="00692F20"/>
    <w:rsid w:val="006A37E0"/>
    <w:rsid w:val="006A4886"/>
    <w:rsid w:val="006A5F24"/>
    <w:rsid w:val="006A683C"/>
    <w:rsid w:val="006A7A5D"/>
    <w:rsid w:val="006C7D9A"/>
    <w:rsid w:val="006D39C6"/>
    <w:rsid w:val="006D7652"/>
    <w:rsid w:val="006E546E"/>
    <w:rsid w:val="006F2842"/>
    <w:rsid w:val="006F2A7A"/>
    <w:rsid w:val="006F3A55"/>
    <w:rsid w:val="006F6501"/>
    <w:rsid w:val="00700587"/>
    <w:rsid w:val="00707605"/>
    <w:rsid w:val="00712EE2"/>
    <w:rsid w:val="00712F40"/>
    <w:rsid w:val="0072029E"/>
    <w:rsid w:val="00721A26"/>
    <w:rsid w:val="0072441F"/>
    <w:rsid w:val="007355C3"/>
    <w:rsid w:val="00736CAB"/>
    <w:rsid w:val="007401F9"/>
    <w:rsid w:val="007459A7"/>
    <w:rsid w:val="00753B95"/>
    <w:rsid w:val="00756571"/>
    <w:rsid w:val="0076090A"/>
    <w:rsid w:val="007620E4"/>
    <w:rsid w:val="007642F9"/>
    <w:rsid w:val="00766078"/>
    <w:rsid w:val="00767B0E"/>
    <w:rsid w:val="00767BE4"/>
    <w:rsid w:val="007713DE"/>
    <w:rsid w:val="00772CAE"/>
    <w:rsid w:val="007805AA"/>
    <w:rsid w:val="0078619D"/>
    <w:rsid w:val="00790249"/>
    <w:rsid w:val="0079242E"/>
    <w:rsid w:val="00792B3F"/>
    <w:rsid w:val="0079342B"/>
    <w:rsid w:val="007A4513"/>
    <w:rsid w:val="007A4D14"/>
    <w:rsid w:val="007A5FC3"/>
    <w:rsid w:val="007B30A9"/>
    <w:rsid w:val="007B5CEF"/>
    <w:rsid w:val="007C3907"/>
    <w:rsid w:val="007C6542"/>
    <w:rsid w:val="007D0200"/>
    <w:rsid w:val="007D1781"/>
    <w:rsid w:val="007D3A29"/>
    <w:rsid w:val="007D632D"/>
    <w:rsid w:val="007E4762"/>
    <w:rsid w:val="007F3DCC"/>
    <w:rsid w:val="007F499F"/>
    <w:rsid w:val="00800FD9"/>
    <w:rsid w:val="0080302C"/>
    <w:rsid w:val="00803B68"/>
    <w:rsid w:val="00806F2D"/>
    <w:rsid w:val="0080791C"/>
    <w:rsid w:val="00810041"/>
    <w:rsid w:val="008134A9"/>
    <w:rsid w:val="00817FBC"/>
    <w:rsid w:val="0082375F"/>
    <w:rsid w:val="008278CD"/>
    <w:rsid w:val="0083156E"/>
    <w:rsid w:val="00832D3B"/>
    <w:rsid w:val="00837CB9"/>
    <w:rsid w:val="008400B4"/>
    <w:rsid w:val="0084116B"/>
    <w:rsid w:val="0085472A"/>
    <w:rsid w:val="00860244"/>
    <w:rsid w:val="008618C3"/>
    <w:rsid w:val="0086306D"/>
    <w:rsid w:val="008675E6"/>
    <w:rsid w:val="0087038E"/>
    <w:rsid w:val="008712BC"/>
    <w:rsid w:val="008745CF"/>
    <w:rsid w:val="00875A41"/>
    <w:rsid w:val="00880012"/>
    <w:rsid w:val="0088161F"/>
    <w:rsid w:val="00887634"/>
    <w:rsid w:val="0089545F"/>
    <w:rsid w:val="008955A4"/>
    <w:rsid w:val="00895F50"/>
    <w:rsid w:val="00897F14"/>
    <w:rsid w:val="008A1EF5"/>
    <w:rsid w:val="008A2213"/>
    <w:rsid w:val="008A2AF6"/>
    <w:rsid w:val="008A70C2"/>
    <w:rsid w:val="008A7B0D"/>
    <w:rsid w:val="008B343A"/>
    <w:rsid w:val="008B3E57"/>
    <w:rsid w:val="008B6867"/>
    <w:rsid w:val="008C6BDA"/>
    <w:rsid w:val="008C6D41"/>
    <w:rsid w:val="008C743D"/>
    <w:rsid w:val="008D0F36"/>
    <w:rsid w:val="008E04D9"/>
    <w:rsid w:val="008E1D87"/>
    <w:rsid w:val="008E2781"/>
    <w:rsid w:val="008E3208"/>
    <w:rsid w:val="008E6DD5"/>
    <w:rsid w:val="008E6F0B"/>
    <w:rsid w:val="008F6DD5"/>
    <w:rsid w:val="00901C03"/>
    <w:rsid w:val="009051D7"/>
    <w:rsid w:val="00906648"/>
    <w:rsid w:val="00910B7E"/>
    <w:rsid w:val="009134B5"/>
    <w:rsid w:val="009154EC"/>
    <w:rsid w:val="00915744"/>
    <w:rsid w:val="00915F26"/>
    <w:rsid w:val="0091627A"/>
    <w:rsid w:val="00920A33"/>
    <w:rsid w:val="00925258"/>
    <w:rsid w:val="00925D60"/>
    <w:rsid w:val="0093012E"/>
    <w:rsid w:val="009303FD"/>
    <w:rsid w:val="00934453"/>
    <w:rsid w:val="00940380"/>
    <w:rsid w:val="0094268D"/>
    <w:rsid w:val="00943048"/>
    <w:rsid w:val="00946AD3"/>
    <w:rsid w:val="009508C6"/>
    <w:rsid w:val="00954FEF"/>
    <w:rsid w:val="0095644F"/>
    <w:rsid w:val="009629EC"/>
    <w:rsid w:val="00967102"/>
    <w:rsid w:val="009731DE"/>
    <w:rsid w:val="00977750"/>
    <w:rsid w:val="00982C14"/>
    <w:rsid w:val="00992874"/>
    <w:rsid w:val="00993EA2"/>
    <w:rsid w:val="009A0AC9"/>
    <w:rsid w:val="009A42F3"/>
    <w:rsid w:val="009A6A7A"/>
    <w:rsid w:val="009B152A"/>
    <w:rsid w:val="009B33C5"/>
    <w:rsid w:val="009B53B8"/>
    <w:rsid w:val="009C5704"/>
    <w:rsid w:val="009E0B3A"/>
    <w:rsid w:val="009E1568"/>
    <w:rsid w:val="009E3AF1"/>
    <w:rsid w:val="009E4F58"/>
    <w:rsid w:val="009E6E94"/>
    <w:rsid w:val="009F2BA1"/>
    <w:rsid w:val="009F75F5"/>
    <w:rsid w:val="00A00D51"/>
    <w:rsid w:val="00A10D8A"/>
    <w:rsid w:val="00A15701"/>
    <w:rsid w:val="00A16693"/>
    <w:rsid w:val="00A27D71"/>
    <w:rsid w:val="00A325C9"/>
    <w:rsid w:val="00A373CC"/>
    <w:rsid w:val="00A459C6"/>
    <w:rsid w:val="00A462D5"/>
    <w:rsid w:val="00A47A5B"/>
    <w:rsid w:val="00A51B4D"/>
    <w:rsid w:val="00A51F50"/>
    <w:rsid w:val="00A523BC"/>
    <w:rsid w:val="00A53F58"/>
    <w:rsid w:val="00A54D38"/>
    <w:rsid w:val="00A579E8"/>
    <w:rsid w:val="00A60E6F"/>
    <w:rsid w:val="00A645D8"/>
    <w:rsid w:val="00A66782"/>
    <w:rsid w:val="00A717A8"/>
    <w:rsid w:val="00A71BCD"/>
    <w:rsid w:val="00A72110"/>
    <w:rsid w:val="00A75632"/>
    <w:rsid w:val="00A8737A"/>
    <w:rsid w:val="00A87B9A"/>
    <w:rsid w:val="00A923A5"/>
    <w:rsid w:val="00AA6765"/>
    <w:rsid w:val="00AB0F79"/>
    <w:rsid w:val="00AB32E3"/>
    <w:rsid w:val="00AB3EA4"/>
    <w:rsid w:val="00AB5A8D"/>
    <w:rsid w:val="00AC002B"/>
    <w:rsid w:val="00AC318A"/>
    <w:rsid w:val="00AC62E8"/>
    <w:rsid w:val="00AD0287"/>
    <w:rsid w:val="00AE3D60"/>
    <w:rsid w:val="00AE586F"/>
    <w:rsid w:val="00AE74AD"/>
    <w:rsid w:val="00B005AB"/>
    <w:rsid w:val="00B00CFA"/>
    <w:rsid w:val="00B024A1"/>
    <w:rsid w:val="00B05E5D"/>
    <w:rsid w:val="00B06AE2"/>
    <w:rsid w:val="00B1517C"/>
    <w:rsid w:val="00B16AF1"/>
    <w:rsid w:val="00B21FEE"/>
    <w:rsid w:val="00B257FB"/>
    <w:rsid w:val="00B26957"/>
    <w:rsid w:val="00B272A2"/>
    <w:rsid w:val="00B31611"/>
    <w:rsid w:val="00B324BD"/>
    <w:rsid w:val="00B36097"/>
    <w:rsid w:val="00B47451"/>
    <w:rsid w:val="00B516A0"/>
    <w:rsid w:val="00B517AE"/>
    <w:rsid w:val="00B51C00"/>
    <w:rsid w:val="00B66136"/>
    <w:rsid w:val="00B72DD8"/>
    <w:rsid w:val="00B73173"/>
    <w:rsid w:val="00B77FB5"/>
    <w:rsid w:val="00B86120"/>
    <w:rsid w:val="00B8717A"/>
    <w:rsid w:val="00B9041D"/>
    <w:rsid w:val="00B914AD"/>
    <w:rsid w:val="00B9404E"/>
    <w:rsid w:val="00B96F87"/>
    <w:rsid w:val="00BA597B"/>
    <w:rsid w:val="00BA6100"/>
    <w:rsid w:val="00BB1282"/>
    <w:rsid w:val="00BB28BF"/>
    <w:rsid w:val="00BB33BC"/>
    <w:rsid w:val="00BC3DA7"/>
    <w:rsid w:val="00BC5182"/>
    <w:rsid w:val="00BC7F1F"/>
    <w:rsid w:val="00BD0E1D"/>
    <w:rsid w:val="00BD1116"/>
    <w:rsid w:val="00BD339A"/>
    <w:rsid w:val="00BD63D5"/>
    <w:rsid w:val="00BD644F"/>
    <w:rsid w:val="00BD7D30"/>
    <w:rsid w:val="00BE456B"/>
    <w:rsid w:val="00BF1F5C"/>
    <w:rsid w:val="00C119D8"/>
    <w:rsid w:val="00C14BB0"/>
    <w:rsid w:val="00C200B2"/>
    <w:rsid w:val="00C225D9"/>
    <w:rsid w:val="00C247EB"/>
    <w:rsid w:val="00C25E31"/>
    <w:rsid w:val="00C30E7F"/>
    <w:rsid w:val="00C34BB5"/>
    <w:rsid w:val="00C35734"/>
    <w:rsid w:val="00C35A18"/>
    <w:rsid w:val="00C36433"/>
    <w:rsid w:val="00C44822"/>
    <w:rsid w:val="00C470A8"/>
    <w:rsid w:val="00C47BBF"/>
    <w:rsid w:val="00C64939"/>
    <w:rsid w:val="00C7289B"/>
    <w:rsid w:val="00C73D71"/>
    <w:rsid w:val="00C82212"/>
    <w:rsid w:val="00C84522"/>
    <w:rsid w:val="00C87118"/>
    <w:rsid w:val="00C910C6"/>
    <w:rsid w:val="00C9466D"/>
    <w:rsid w:val="00C967A6"/>
    <w:rsid w:val="00CA0C1E"/>
    <w:rsid w:val="00CA2020"/>
    <w:rsid w:val="00CA234B"/>
    <w:rsid w:val="00CA3574"/>
    <w:rsid w:val="00CA63AA"/>
    <w:rsid w:val="00CB6DAA"/>
    <w:rsid w:val="00CC3CAE"/>
    <w:rsid w:val="00CC43EF"/>
    <w:rsid w:val="00CC4E65"/>
    <w:rsid w:val="00CD169C"/>
    <w:rsid w:val="00CD7042"/>
    <w:rsid w:val="00CE0905"/>
    <w:rsid w:val="00CE1968"/>
    <w:rsid w:val="00CE4246"/>
    <w:rsid w:val="00CF0A2B"/>
    <w:rsid w:val="00CF110C"/>
    <w:rsid w:val="00CF216A"/>
    <w:rsid w:val="00CF4463"/>
    <w:rsid w:val="00CF556E"/>
    <w:rsid w:val="00D0305B"/>
    <w:rsid w:val="00D118B0"/>
    <w:rsid w:val="00D146AF"/>
    <w:rsid w:val="00D1527D"/>
    <w:rsid w:val="00D163F6"/>
    <w:rsid w:val="00D239B2"/>
    <w:rsid w:val="00D25F5F"/>
    <w:rsid w:val="00D336A3"/>
    <w:rsid w:val="00D342F1"/>
    <w:rsid w:val="00D34B7F"/>
    <w:rsid w:val="00D34D1C"/>
    <w:rsid w:val="00D36588"/>
    <w:rsid w:val="00D412CC"/>
    <w:rsid w:val="00D419E2"/>
    <w:rsid w:val="00D4786F"/>
    <w:rsid w:val="00D53FBB"/>
    <w:rsid w:val="00D60ED5"/>
    <w:rsid w:val="00D658F4"/>
    <w:rsid w:val="00D72993"/>
    <w:rsid w:val="00D765AA"/>
    <w:rsid w:val="00D77428"/>
    <w:rsid w:val="00D816A2"/>
    <w:rsid w:val="00D82CFD"/>
    <w:rsid w:val="00D856B5"/>
    <w:rsid w:val="00D921A3"/>
    <w:rsid w:val="00D93320"/>
    <w:rsid w:val="00D93EDA"/>
    <w:rsid w:val="00D95186"/>
    <w:rsid w:val="00D96B97"/>
    <w:rsid w:val="00DA032B"/>
    <w:rsid w:val="00DA108A"/>
    <w:rsid w:val="00DA1FB8"/>
    <w:rsid w:val="00DA4AD3"/>
    <w:rsid w:val="00DA4C30"/>
    <w:rsid w:val="00DA75F1"/>
    <w:rsid w:val="00DB0790"/>
    <w:rsid w:val="00DB1565"/>
    <w:rsid w:val="00DB3EE4"/>
    <w:rsid w:val="00DB519E"/>
    <w:rsid w:val="00DB65AC"/>
    <w:rsid w:val="00DC2F98"/>
    <w:rsid w:val="00DC3F38"/>
    <w:rsid w:val="00DD16C1"/>
    <w:rsid w:val="00DE5E0D"/>
    <w:rsid w:val="00DF20EC"/>
    <w:rsid w:val="00DF5B35"/>
    <w:rsid w:val="00DF7878"/>
    <w:rsid w:val="00DF7E5F"/>
    <w:rsid w:val="00E058E9"/>
    <w:rsid w:val="00E06993"/>
    <w:rsid w:val="00E11821"/>
    <w:rsid w:val="00E213AD"/>
    <w:rsid w:val="00E226AD"/>
    <w:rsid w:val="00E31740"/>
    <w:rsid w:val="00E438BA"/>
    <w:rsid w:val="00E501FE"/>
    <w:rsid w:val="00E50A3E"/>
    <w:rsid w:val="00E54B88"/>
    <w:rsid w:val="00E56B7B"/>
    <w:rsid w:val="00E62DE9"/>
    <w:rsid w:val="00E666F0"/>
    <w:rsid w:val="00E67083"/>
    <w:rsid w:val="00E713E5"/>
    <w:rsid w:val="00E72027"/>
    <w:rsid w:val="00E86C14"/>
    <w:rsid w:val="00E86FD7"/>
    <w:rsid w:val="00E92014"/>
    <w:rsid w:val="00E96AA1"/>
    <w:rsid w:val="00E96B26"/>
    <w:rsid w:val="00EA2363"/>
    <w:rsid w:val="00EA2B8B"/>
    <w:rsid w:val="00EA34CC"/>
    <w:rsid w:val="00EA4C44"/>
    <w:rsid w:val="00EE338E"/>
    <w:rsid w:val="00EE3FBC"/>
    <w:rsid w:val="00EF291F"/>
    <w:rsid w:val="00EF35E2"/>
    <w:rsid w:val="00EF36BF"/>
    <w:rsid w:val="00EF5022"/>
    <w:rsid w:val="00EF6795"/>
    <w:rsid w:val="00F015BC"/>
    <w:rsid w:val="00F11D1A"/>
    <w:rsid w:val="00F15FBE"/>
    <w:rsid w:val="00F265FC"/>
    <w:rsid w:val="00F37F82"/>
    <w:rsid w:val="00F4594B"/>
    <w:rsid w:val="00F46D9C"/>
    <w:rsid w:val="00F47007"/>
    <w:rsid w:val="00F51365"/>
    <w:rsid w:val="00F53636"/>
    <w:rsid w:val="00F56E10"/>
    <w:rsid w:val="00F60394"/>
    <w:rsid w:val="00F62B8A"/>
    <w:rsid w:val="00F735B3"/>
    <w:rsid w:val="00F74221"/>
    <w:rsid w:val="00F74F24"/>
    <w:rsid w:val="00F8054C"/>
    <w:rsid w:val="00F8218D"/>
    <w:rsid w:val="00F82AB3"/>
    <w:rsid w:val="00F83108"/>
    <w:rsid w:val="00F85989"/>
    <w:rsid w:val="00F85F00"/>
    <w:rsid w:val="00F90EBA"/>
    <w:rsid w:val="00F94A8C"/>
    <w:rsid w:val="00F9557D"/>
    <w:rsid w:val="00FA123F"/>
    <w:rsid w:val="00FA19DF"/>
    <w:rsid w:val="00FA2665"/>
    <w:rsid w:val="00FA3646"/>
    <w:rsid w:val="00FB2C5C"/>
    <w:rsid w:val="00FB6648"/>
    <w:rsid w:val="00FD5A5A"/>
    <w:rsid w:val="00FD607C"/>
    <w:rsid w:val="00FD7116"/>
    <w:rsid w:val="00FD7944"/>
    <w:rsid w:val="00FE4A92"/>
    <w:rsid w:val="00FE6F73"/>
    <w:rsid w:val="00FF3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C7C6E"/>
  <w15:chartTrackingRefBased/>
  <w15:docId w15:val="{328CBABA-6EEF-5342-A6E3-32071DC1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FD"/>
  </w:style>
  <w:style w:type="paragraph" w:styleId="Heading1">
    <w:name w:val="heading 1"/>
    <w:basedOn w:val="Normal"/>
    <w:next w:val="Normal"/>
    <w:link w:val="Heading1Char"/>
    <w:uiPriority w:val="9"/>
    <w:qFormat/>
    <w:rsid w:val="006A37E0"/>
    <w:pPr>
      <w:keepNext/>
      <w:keepLines/>
      <w:numPr>
        <w:numId w:val="1"/>
      </w:numPr>
      <w:bidi/>
      <w:spacing w:before="240" w:line="259" w:lineRule="auto"/>
      <w:jc w:val="both"/>
      <w:outlineLvl w:val="0"/>
    </w:pPr>
    <w:rPr>
      <w:rFonts w:asciiTheme="majorHAnsi" w:eastAsiaTheme="majorEastAsia" w:hAnsiTheme="majorHAnsi" w:cs="B Mitra"/>
      <w:bCs/>
      <w:color w:val="000000" w:themeColor="text1"/>
      <w:sz w:val="32"/>
    </w:rPr>
  </w:style>
  <w:style w:type="paragraph" w:styleId="Heading2">
    <w:name w:val="heading 2"/>
    <w:basedOn w:val="Normal"/>
    <w:next w:val="Normal"/>
    <w:link w:val="Heading2Char"/>
    <w:uiPriority w:val="9"/>
    <w:unhideWhenUsed/>
    <w:qFormat/>
    <w:rsid w:val="006A37E0"/>
    <w:pPr>
      <w:keepNext/>
      <w:keepLines/>
      <w:numPr>
        <w:ilvl w:val="1"/>
        <w:numId w:val="1"/>
      </w:numPr>
      <w:bidi/>
      <w:spacing w:before="40" w:line="259" w:lineRule="auto"/>
      <w:jc w:val="both"/>
      <w:outlineLvl w:val="1"/>
    </w:pPr>
    <w:rPr>
      <w:rFonts w:asciiTheme="majorHAnsi" w:eastAsiaTheme="majorEastAsia" w:hAnsiTheme="majorHAnsi" w:cs="B Mitra"/>
      <w:color w:val="000000" w:themeColor="text1"/>
      <w:sz w:val="26"/>
    </w:rPr>
  </w:style>
  <w:style w:type="paragraph" w:styleId="Heading3">
    <w:name w:val="heading 3"/>
    <w:basedOn w:val="Normal"/>
    <w:next w:val="Normal"/>
    <w:link w:val="Heading3Char"/>
    <w:uiPriority w:val="9"/>
    <w:unhideWhenUsed/>
    <w:qFormat/>
    <w:rsid w:val="006A37E0"/>
    <w:pPr>
      <w:keepNext/>
      <w:keepLines/>
      <w:numPr>
        <w:ilvl w:val="2"/>
        <w:numId w:val="1"/>
      </w:numPr>
      <w:bidi/>
      <w:spacing w:before="40" w:line="259" w:lineRule="auto"/>
      <w:jc w:val="both"/>
      <w:outlineLvl w:val="2"/>
    </w:pPr>
    <w:rPr>
      <w:rFonts w:asciiTheme="majorHAnsi" w:eastAsiaTheme="majorEastAsia" w:hAnsiTheme="majorHAnsi" w:cs="B Mitra"/>
      <w:color w:val="000000" w:themeColor="text1"/>
    </w:rPr>
  </w:style>
  <w:style w:type="paragraph" w:styleId="Heading4">
    <w:name w:val="heading 4"/>
    <w:basedOn w:val="Normal"/>
    <w:next w:val="Normal"/>
    <w:link w:val="Heading4Char"/>
    <w:uiPriority w:val="9"/>
    <w:unhideWhenUsed/>
    <w:qFormat/>
    <w:rsid w:val="006A37E0"/>
    <w:pPr>
      <w:keepNext/>
      <w:keepLines/>
      <w:numPr>
        <w:ilvl w:val="3"/>
        <w:numId w:val="1"/>
      </w:numPr>
      <w:bidi/>
      <w:spacing w:before="40" w:line="259" w:lineRule="auto"/>
      <w:jc w:val="both"/>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A37E0"/>
    <w:pPr>
      <w:keepNext/>
      <w:keepLines/>
      <w:numPr>
        <w:ilvl w:val="4"/>
        <w:numId w:val="1"/>
      </w:numPr>
      <w:bidi/>
      <w:spacing w:before="40" w:line="259" w:lineRule="auto"/>
      <w:jc w:val="both"/>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6A37E0"/>
    <w:pPr>
      <w:keepNext/>
      <w:keepLines/>
      <w:numPr>
        <w:ilvl w:val="5"/>
        <w:numId w:val="1"/>
      </w:numPr>
      <w:bidi/>
      <w:spacing w:before="40" w:line="259" w:lineRule="auto"/>
      <w:jc w:val="both"/>
      <w:outlineLvl w:val="5"/>
    </w:pPr>
    <w:rPr>
      <w:rFonts w:asciiTheme="majorHAnsi" w:eastAsiaTheme="majorEastAsia" w:hAnsiTheme="majorHAnsi" w:cstheme="majorBidi"/>
      <w:color w:val="1F3763" w:themeColor="accent1" w:themeShade="7F"/>
      <w:sz w:val="22"/>
    </w:rPr>
  </w:style>
  <w:style w:type="paragraph" w:styleId="Heading7">
    <w:name w:val="heading 7"/>
    <w:basedOn w:val="Normal"/>
    <w:next w:val="Normal"/>
    <w:link w:val="Heading7Char"/>
    <w:uiPriority w:val="9"/>
    <w:semiHidden/>
    <w:unhideWhenUsed/>
    <w:qFormat/>
    <w:rsid w:val="006A37E0"/>
    <w:pPr>
      <w:keepNext/>
      <w:keepLines/>
      <w:numPr>
        <w:ilvl w:val="6"/>
        <w:numId w:val="1"/>
      </w:numPr>
      <w:bidi/>
      <w:spacing w:before="40" w:line="259" w:lineRule="auto"/>
      <w:jc w:val="both"/>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6A37E0"/>
    <w:pPr>
      <w:keepNext/>
      <w:keepLines/>
      <w:numPr>
        <w:ilvl w:val="7"/>
        <w:numId w:val="1"/>
      </w:numPr>
      <w:bidi/>
      <w:spacing w:before="40" w:line="259"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37E0"/>
    <w:pPr>
      <w:keepNext/>
      <w:keepLines/>
      <w:numPr>
        <w:ilvl w:val="8"/>
        <w:numId w:val="1"/>
      </w:numPr>
      <w:bidi/>
      <w:spacing w:before="40" w:line="259"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FD"/>
    <w:pPr>
      <w:tabs>
        <w:tab w:val="center" w:pos="4680"/>
        <w:tab w:val="right" w:pos="9360"/>
      </w:tabs>
    </w:pPr>
  </w:style>
  <w:style w:type="character" w:customStyle="1" w:styleId="HeaderChar">
    <w:name w:val="Header Char"/>
    <w:basedOn w:val="DefaultParagraphFont"/>
    <w:link w:val="Header"/>
    <w:uiPriority w:val="99"/>
    <w:rsid w:val="003D4DFD"/>
  </w:style>
  <w:style w:type="paragraph" w:styleId="Footer">
    <w:name w:val="footer"/>
    <w:basedOn w:val="Normal"/>
    <w:link w:val="FooterChar"/>
    <w:uiPriority w:val="99"/>
    <w:unhideWhenUsed/>
    <w:rsid w:val="003D4DFD"/>
    <w:pPr>
      <w:tabs>
        <w:tab w:val="center" w:pos="4680"/>
        <w:tab w:val="right" w:pos="9360"/>
      </w:tabs>
    </w:pPr>
  </w:style>
  <w:style w:type="character" w:customStyle="1" w:styleId="FooterChar">
    <w:name w:val="Footer Char"/>
    <w:basedOn w:val="DefaultParagraphFont"/>
    <w:link w:val="Footer"/>
    <w:uiPriority w:val="99"/>
    <w:rsid w:val="003D4DFD"/>
  </w:style>
  <w:style w:type="paragraph" w:styleId="ListParagraph">
    <w:name w:val="List Paragraph"/>
    <w:basedOn w:val="Normal"/>
    <w:uiPriority w:val="34"/>
    <w:qFormat/>
    <w:rsid w:val="00792B3F"/>
    <w:pPr>
      <w:spacing w:after="160" w:line="259" w:lineRule="auto"/>
      <w:ind w:left="720"/>
      <w:contextualSpacing/>
    </w:pPr>
    <w:rPr>
      <w:sz w:val="22"/>
      <w:szCs w:val="22"/>
    </w:rPr>
  </w:style>
  <w:style w:type="table" w:styleId="TableGrid">
    <w:name w:val="Table Grid"/>
    <w:basedOn w:val="TableNormal"/>
    <w:uiPriority w:val="39"/>
    <w:rsid w:val="005D19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3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07"/>
    <w:rPr>
      <w:rFonts w:ascii="Segoe UI" w:hAnsi="Segoe UI" w:cs="Segoe UI"/>
      <w:sz w:val="18"/>
      <w:szCs w:val="18"/>
    </w:rPr>
  </w:style>
  <w:style w:type="table" w:styleId="GridTable6Colorful-Accent6">
    <w:name w:val="Grid Table 6 Colorful Accent 6"/>
    <w:basedOn w:val="TableNormal"/>
    <w:uiPriority w:val="51"/>
    <w:rsid w:val="00E72027"/>
    <w:rPr>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1D23C6"/>
    <w:rPr>
      <w:sz w:val="16"/>
      <w:szCs w:val="16"/>
    </w:rPr>
  </w:style>
  <w:style w:type="paragraph" w:styleId="CommentText">
    <w:name w:val="annotation text"/>
    <w:basedOn w:val="Normal"/>
    <w:link w:val="CommentTextChar"/>
    <w:uiPriority w:val="99"/>
    <w:semiHidden/>
    <w:unhideWhenUsed/>
    <w:rsid w:val="001D23C6"/>
    <w:rPr>
      <w:sz w:val="20"/>
      <w:szCs w:val="20"/>
    </w:rPr>
  </w:style>
  <w:style w:type="character" w:customStyle="1" w:styleId="CommentTextChar">
    <w:name w:val="Comment Text Char"/>
    <w:basedOn w:val="DefaultParagraphFont"/>
    <w:link w:val="CommentText"/>
    <w:uiPriority w:val="99"/>
    <w:semiHidden/>
    <w:rsid w:val="001D23C6"/>
    <w:rPr>
      <w:sz w:val="20"/>
      <w:szCs w:val="20"/>
    </w:rPr>
  </w:style>
  <w:style w:type="paragraph" w:styleId="CommentSubject">
    <w:name w:val="annotation subject"/>
    <w:basedOn w:val="CommentText"/>
    <w:next w:val="CommentText"/>
    <w:link w:val="CommentSubjectChar"/>
    <w:uiPriority w:val="99"/>
    <w:semiHidden/>
    <w:unhideWhenUsed/>
    <w:rsid w:val="001D23C6"/>
    <w:rPr>
      <w:b/>
      <w:bCs/>
    </w:rPr>
  </w:style>
  <w:style w:type="character" w:customStyle="1" w:styleId="CommentSubjectChar">
    <w:name w:val="Comment Subject Char"/>
    <w:basedOn w:val="CommentTextChar"/>
    <w:link w:val="CommentSubject"/>
    <w:uiPriority w:val="99"/>
    <w:semiHidden/>
    <w:rsid w:val="001D23C6"/>
    <w:rPr>
      <w:b/>
      <w:bCs/>
      <w:sz w:val="20"/>
      <w:szCs w:val="20"/>
    </w:rPr>
  </w:style>
  <w:style w:type="character" w:styleId="Hyperlink">
    <w:name w:val="Hyperlink"/>
    <w:basedOn w:val="DefaultParagraphFont"/>
    <w:uiPriority w:val="99"/>
    <w:unhideWhenUsed/>
    <w:rsid w:val="001D23C6"/>
    <w:rPr>
      <w:color w:val="0563C1" w:themeColor="hyperlink"/>
      <w:u w:val="single"/>
    </w:rPr>
  </w:style>
  <w:style w:type="character" w:customStyle="1" w:styleId="UnresolvedMention1">
    <w:name w:val="Unresolved Mention1"/>
    <w:basedOn w:val="DefaultParagraphFont"/>
    <w:uiPriority w:val="99"/>
    <w:semiHidden/>
    <w:unhideWhenUsed/>
    <w:rsid w:val="001D23C6"/>
    <w:rPr>
      <w:color w:val="605E5C"/>
      <w:shd w:val="clear" w:color="auto" w:fill="E1DFDD"/>
    </w:rPr>
  </w:style>
  <w:style w:type="paragraph" w:styleId="NormalWeb">
    <w:name w:val="Normal (Web)"/>
    <w:basedOn w:val="Normal"/>
    <w:uiPriority w:val="99"/>
    <w:unhideWhenUsed/>
    <w:rsid w:val="003A52D1"/>
    <w:rPr>
      <w:rFonts w:ascii="Calibri" w:hAnsi="Calibri" w:cs="Calibri"/>
      <w:sz w:val="22"/>
      <w:szCs w:val="22"/>
    </w:rPr>
  </w:style>
  <w:style w:type="character" w:customStyle="1" w:styleId="Heading1Char">
    <w:name w:val="Heading 1 Char"/>
    <w:basedOn w:val="DefaultParagraphFont"/>
    <w:link w:val="Heading1"/>
    <w:uiPriority w:val="9"/>
    <w:rsid w:val="006A37E0"/>
    <w:rPr>
      <w:rFonts w:asciiTheme="majorHAnsi" w:eastAsiaTheme="majorEastAsia" w:hAnsiTheme="majorHAnsi" w:cs="B Mitra"/>
      <w:bCs/>
      <w:color w:val="000000" w:themeColor="text1"/>
      <w:sz w:val="32"/>
    </w:rPr>
  </w:style>
  <w:style w:type="character" w:customStyle="1" w:styleId="Heading2Char">
    <w:name w:val="Heading 2 Char"/>
    <w:basedOn w:val="DefaultParagraphFont"/>
    <w:link w:val="Heading2"/>
    <w:uiPriority w:val="9"/>
    <w:rsid w:val="006A37E0"/>
    <w:rPr>
      <w:rFonts w:asciiTheme="majorHAnsi" w:eastAsiaTheme="majorEastAsia" w:hAnsiTheme="majorHAnsi" w:cs="B Mitra"/>
      <w:color w:val="000000" w:themeColor="text1"/>
      <w:sz w:val="26"/>
    </w:rPr>
  </w:style>
  <w:style w:type="character" w:customStyle="1" w:styleId="Heading3Char">
    <w:name w:val="Heading 3 Char"/>
    <w:basedOn w:val="DefaultParagraphFont"/>
    <w:link w:val="Heading3"/>
    <w:uiPriority w:val="9"/>
    <w:rsid w:val="006A37E0"/>
    <w:rPr>
      <w:rFonts w:asciiTheme="majorHAnsi" w:eastAsiaTheme="majorEastAsia" w:hAnsiTheme="majorHAnsi" w:cs="B Mitra"/>
      <w:color w:val="000000" w:themeColor="text1"/>
    </w:rPr>
  </w:style>
  <w:style w:type="character" w:customStyle="1" w:styleId="Heading4Char">
    <w:name w:val="Heading 4 Char"/>
    <w:basedOn w:val="DefaultParagraphFont"/>
    <w:link w:val="Heading4"/>
    <w:uiPriority w:val="9"/>
    <w:rsid w:val="006A37E0"/>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6A37E0"/>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6A37E0"/>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6A37E0"/>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6A37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37E0"/>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0530BA"/>
  </w:style>
  <w:style w:type="character" w:customStyle="1" w:styleId="UnresolvedMention2">
    <w:name w:val="Unresolved Mention2"/>
    <w:basedOn w:val="DefaultParagraphFont"/>
    <w:uiPriority w:val="99"/>
    <w:semiHidden/>
    <w:unhideWhenUsed/>
    <w:rsid w:val="00C35734"/>
    <w:rPr>
      <w:color w:val="605E5C"/>
      <w:shd w:val="clear" w:color="auto" w:fill="E1DFDD"/>
    </w:rPr>
  </w:style>
  <w:style w:type="numbering" w:customStyle="1" w:styleId="NoList1">
    <w:name w:val="No List1"/>
    <w:next w:val="NoList"/>
    <w:uiPriority w:val="99"/>
    <w:semiHidden/>
    <w:unhideWhenUsed/>
    <w:rsid w:val="00277D4E"/>
  </w:style>
  <w:style w:type="paragraph" w:styleId="FootnoteText">
    <w:name w:val="footnote text"/>
    <w:basedOn w:val="Normal"/>
    <w:link w:val="FootnoteTextChar"/>
    <w:uiPriority w:val="99"/>
    <w:semiHidden/>
    <w:unhideWhenUsed/>
    <w:rsid w:val="00277D4E"/>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77D4E"/>
    <w:rPr>
      <w:rFonts w:ascii="Calibri" w:eastAsia="Calibri" w:hAnsi="Calibri" w:cs="Arial"/>
      <w:sz w:val="20"/>
      <w:szCs w:val="20"/>
    </w:rPr>
  </w:style>
  <w:style w:type="character" w:styleId="FootnoteReference">
    <w:name w:val="footnote reference"/>
    <w:uiPriority w:val="99"/>
    <w:semiHidden/>
    <w:unhideWhenUsed/>
    <w:rsid w:val="00277D4E"/>
    <w:rPr>
      <w:vertAlign w:val="superscript"/>
    </w:rPr>
  </w:style>
  <w:style w:type="character" w:styleId="PlaceholderText">
    <w:name w:val="Placeholder Text"/>
    <w:basedOn w:val="DefaultParagraphFont"/>
    <w:uiPriority w:val="99"/>
    <w:semiHidden/>
    <w:rsid w:val="00277D4E"/>
    <w:rPr>
      <w:color w:val="808080"/>
    </w:rPr>
  </w:style>
  <w:style w:type="paragraph" w:styleId="NoSpacing">
    <w:name w:val="No Spacing"/>
    <w:uiPriority w:val="1"/>
    <w:qFormat/>
    <w:rsid w:val="00277D4E"/>
    <w:rPr>
      <w:rFonts w:cs="B Nazanin"/>
      <w:sz w:val="22"/>
      <w:szCs w:val="22"/>
    </w:rPr>
  </w:style>
  <w:style w:type="numbering" w:customStyle="1" w:styleId="NoList11">
    <w:name w:val="No List11"/>
    <w:next w:val="NoList"/>
    <w:uiPriority w:val="99"/>
    <w:semiHidden/>
    <w:unhideWhenUsed/>
    <w:rsid w:val="00277D4E"/>
  </w:style>
  <w:style w:type="table" w:customStyle="1" w:styleId="TableGrid1">
    <w:name w:val="Table Grid1"/>
    <w:basedOn w:val="TableNormal"/>
    <w:next w:val="TableGrid"/>
    <w:uiPriority w:val="39"/>
    <w:rsid w:val="00277D4E"/>
    <w:pPr>
      <w:bidi/>
    </w:pPr>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77D4E"/>
    <w:pPr>
      <w:bidi/>
    </w:pPr>
    <w:rPr>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277D4E"/>
    <w:rPr>
      <w:color w:val="954F72" w:themeColor="followedHyperlink"/>
      <w:u w:val="single"/>
    </w:rPr>
  </w:style>
  <w:style w:type="character" w:styleId="UnresolvedMention">
    <w:name w:val="Unresolved Mention"/>
    <w:basedOn w:val="DefaultParagraphFont"/>
    <w:uiPriority w:val="99"/>
    <w:semiHidden/>
    <w:unhideWhenUsed/>
    <w:rsid w:val="006C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7618">
      <w:bodyDiv w:val="1"/>
      <w:marLeft w:val="0"/>
      <w:marRight w:val="0"/>
      <w:marTop w:val="0"/>
      <w:marBottom w:val="0"/>
      <w:divBdr>
        <w:top w:val="none" w:sz="0" w:space="0" w:color="auto"/>
        <w:left w:val="none" w:sz="0" w:space="0" w:color="auto"/>
        <w:bottom w:val="none" w:sz="0" w:space="0" w:color="auto"/>
        <w:right w:val="none" w:sz="0" w:space="0" w:color="auto"/>
      </w:divBdr>
    </w:div>
    <w:div w:id="65034281">
      <w:bodyDiv w:val="1"/>
      <w:marLeft w:val="0"/>
      <w:marRight w:val="0"/>
      <w:marTop w:val="0"/>
      <w:marBottom w:val="0"/>
      <w:divBdr>
        <w:top w:val="none" w:sz="0" w:space="0" w:color="auto"/>
        <w:left w:val="none" w:sz="0" w:space="0" w:color="auto"/>
        <w:bottom w:val="none" w:sz="0" w:space="0" w:color="auto"/>
        <w:right w:val="none" w:sz="0" w:space="0" w:color="auto"/>
      </w:divBdr>
    </w:div>
    <w:div w:id="407575232">
      <w:bodyDiv w:val="1"/>
      <w:marLeft w:val="0"/>
      <w:marRight w:val="0"/>
      <w:marTop w:val="0"/>
      <w:marBottom w:val="0"/>
      <w:divBdr>
        <w:top w:val="none" w:sz="0" w:space="0" w:color="auto"/>
        <w:left w:val="none" w:sz="0" w:space="0" w:color="auto"/>
        <w:bottom w:val="none" w:sz="0" w:space="0" w:color="auto"/>
        <w:right w:val="none" w:sz="0" w:space="0" w:color="auto"/>
      </w:divBdr>
    </w:div>
    <w:div w:id="757138542">
      <w:bodyDiv w:val="1"/>
      <w:marLeft w:val="0"/>
      <w:marRight w:val="0"/>
      <w:marTop w:val="0"/>
      <w:marBottom w:val="0"/>
      <w:divBdr>
        <w:top w:val="none" w:sz="0" w:space="0" w:color="auto"/>
        <w:left w:val="none" w:sz="0" w:space="0" w:color="auto"/>
        <w:bottom w:val="none" w:sz="0" w:space="0" w:color="auto"/>
        <w:right w:val="none" w:sz="0" w:space="0" w:color="auto"/>
      </w:divBdr>
    </w:div>
    <w:div w:id="1089933363">
      <w:bodyDiv w:val="1"/>
      <w:marLeft w:val="0"/>
      <w:marRight w:val="0"/>
      <w:marTop w:val="0"/>
      <w:marBottom w:val="0"/>
      <w:divBdr>
        <w:top w:val="none" w:sz="0" w:space="0" w:color="auto"/>
        <w:left w:val="none" w:sz="0" w:space="0" w:color="auto"/>
        <w:bottom w:val="none" w:sz="0" w:space="0" w:color="auto"/>
        <w:right w:val="none" w:sz="0" w:space="0" w:color="auto"/>
      </w:divBdr>
    </w:div>
    <w:div w:id="1607078621">
      <w:bodyDiv w:val="1"/>
      <w:marLeft w:val="0"/>
      <w:marRight w:val="0"/>
      <w:marTop w:val="0"/>
      <w:marBottom w:val="0"/>
      <w:divBdr>
        <w:top w:val="none" w:sz="0" w:space="0" w:color="auto"/>
        <w:left w:val="none" w:sz="0" w:space="0" w:color="auto"/>
        <w:bottom w:val="none" w:sz="0" w:space="0" w:color="auto"/>
        <w:right w:val="none" w:sz="0" w:space="0" w:color="auto"/>
      </w:divBdr>
    </w:div>
    <w:div w:id="1916894759">
      <w:bodyDiv w:val="1"/>
      <w:marLeft w:val="0"/>
      <w:marRight w:val="0"/>
      <w:marTop w:val="0"/>
      <w:marBottom w:val="0"/>
      <w:divBdr>
        <w:top w:val="none" w:sz="0" w:space="0" w:color="auto"/>
        <w:left w:val="none" w:sz="0" w:space="0" w:color="auto"/>
        <w:bottom w:val="none" w:sz="0" w:space="0" w:color="auto"/>
        <w:right w:val="none" w:sz="0" w:space="0" w:color="auto"/>
      </w:divBdr>
    </w:div>
    <w:div w:id="19702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ment.sbu.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90F01-BAEC-4792-B17F-10BFDBCA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sbu</cp:lastModifiedBy>
  <cp:revision>6</cp:revision>
  <cp:lastPrinted>2024-11-25T07:50:00Z</cp:lastPrinted>
  <dcterms:created xsi:type="dcterms:W3CDTF">2025-12-08T07:00:00Z</dcterms:created>
  <dcterms:modified xsi:type="dcterms:W3CDTF">2025-12-09T03:45:00Z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e847ba5769475fbeb689e658bd8a8b45f735b02581607389f83029dabff8da6c</vt:lpwstr>
  </property>
</Properties>
</file>